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10135" w:type="dxa"/>
        <w:tblLook w:val="04A0" w:firstRow="1" w:lastRow="0" w:firstColumn="1" w:lastColumn="0" w:noHBand="0" w:noVBand="1"/>
      </w:tblPr>
      <w:tblGrid>
        <w:gridCol w:w="2509"/>
        <w:gridCol w:w="2356"/>
        <w:gridCol w:w="1783"/>
        <w:gridCol w:w="1470"/>
        <w:gridCol w:w="2017"/>
      </w:tblGrid>
      <w:tr w:rsidR="008B4F0A" w:rsidRPr="004345BC" w:rsidTr="00191FBA">
        <w:trPr>
          <w:trHeight w:val="75"/>
        </w:trPr>
        <w:tc>
          <w:tcPr>
            <w:tcW w:w="2509" w:type="dxa"/>
          </w:tcPr>
          <w:p w:rsidR="00803A89" w:rsidRPr="004345BC" w:rsidRDefault="00803A89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DLP No.</w:t>
            </w:r>
            <w:r w:rsidR="008B4F0A" w:rsidRPr="004345BC">
              <w:rPr>
                <w:rFonts w:ascii="Arial Narrow" w:hAnsi="Arial Narrow"/>
                <w:b/>
              </w:rPr>
              <w:t>:</w:t>
            </w:r>
            <w:r w:rsidR="00EE4611">
              <w:rPr>
                <w:rFonts w:ascii="Arial Narrow" w:hAnsi="Arial Narrow"/>
                <w:b/>
              </w:rPr>
              <w:t xml:space="preserve"> 7</w:t>
            </w:r>
          </w:p>
        </w:tc>
        <w:tc>
          <w:tcPr>
            <w:tcW w:w="2356" w:type="dxa"/>
          </w:tcPr>
          <w:p w:rsidR="00803A89" w:rsidRPr="004345BC" w:rsidRDefault="00803A89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Learning Area:</w:t>
            </w:r>
            <w:r w:rsidR="00EB7618" w:rsidRPr="004345BC">
              <w:rPr>
                <w:rFonts w:ascii="Arial Narrow" w:hAnsi="Arial Narrow"/>
                <w:b/>
              </w:rPr>
              <w:t xml:space="preserve"> </w:t>
            </w:r>
            <w:r w:rsidR="00EB7618" w:rsidRPr="004345BC">
              <w:rPr>
                <w:rFonts w:ascii="Arial Narrow" w:hAnsi="Arial Narrow"/>
              </w:rPr>
              <w:t>English</w:t>
            </w:r>
          </w:p>
        </w:tc>
        <w:tc>
          <w:tcPr>
            <w:tcW w:w="1783" w:type="dxa"/>
          </w:tcPr>
          <w:p w:rsidR="00803A89" w:rsidRPr="004345BC" w:rsidRDefault="00803A89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Grade Level</w:t>
            </w:r>
            <w:r w:rsidR="008B4F0A" w:rsidRPr="004345BC">
              <w:rPr>
                <w:rFonts w:ascii="Arial Narrow" w:hAnsi="Arial Narrow"/>
                <w:b/>
              </w:rPr>
              <w:t>:</w:t>
            </w:r>
            <w:r w:rsidR="00EB7618" w:rsidRPr="004345BC">
              <w:rPr>
                <w:rFonts w:ascii="Arial Narrow" w:hAnsi="Arial Narrow"/>
                <w:b/>
              </w:rPr>
              <w:t xml:space="preserve"> </w:t>
            </w:r>
            <w:r w:rsidR="00EB7618" w:rsidRPr="004345BC">
              <w:rPr>
                <w:rFonts w:ascii="Arial Narrow" w:hAnsi="Arial Narrow"/>
              </w:rPr>
              <w:t>7</w:t>
            </w:r>
          </w:p>
        </w:tc>
        <w:tc>
          <w:tcPr>
            <w:tcW w:w="1470" w:type="dxa"/>
          </w:tcPr>
          <w:p w:rsidR="00803A89" w:rsidRPr="004345BC" w:rsidRDefault="00803A89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Quarter:</w:t>
            </w:r>
            <w:r w:rsidR="00EB7618" w:rsidRPr="004345BC">
              <w:rPr>
                <w:rFonts w:ascii="Arial Narrow" w:hAnsi="Arial Narrow"/>
                <w:b/>
              </w:rPr>
              <w:t xml:space="preserve"> F</w:t>
            </w:r>
            <w:r w:rsidR="00EB7618" w:rsidRPr="004345BC">
              <w:rPr>
                <w:rFonts w:ascii="Arial Narrow" w:hAnsi="Arial Narrow"/>
              </w:rPr>
              <w:t>irst</w:t>
            </w:r>
          </w:p>
        </w:tc>
        <w:tc>
          <w:tcPr>
            <w:tcW w:w="2017" w:type="dxa"/>
          </w:tcPr>
          <w:p w:rsidR="00803A89" w:rsidRPr="004345BC" w:rsidRDefault="00803A89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Duration:</w:t>
            </w:r>
            <w:r w:rsidR="00EB7618" w:rsidRPr="004345BC">
              <w:rPr>
                <w:rFonts w:ascii="Arial Narrow" w:hAnsi="Arial Narrow"/>
                <w:b/>
              </w:rPr>
              <w:t xml:space="preserve"> </w:t>
            </w:r>
            <w:r w:rsidR="00191FBA">
              <w:rPr>
                <w:rFonts w:ascii="Arial Narrow" w:hAnsi="Arial Narrow"/>
              </w:rPr>
              <w:t>60 minutes</w:t>
            </w:r>
          </w:p>
        </w:tc>
      </w:tr>
      <w:tr w:rsidR="005C0299" w:rsidRPr="004345BC" w:rsidTr="00191FBA">
        <w:trPr>
          <w:trHeight w:val="581"/>
        </w:trPr>
        <w:tc>
          <w:tcPr>
            <w:tcW w:w="2509" w:type="dxa"/>
          </w:tcPr>
          <w:p w:rsidR="005C0299" w:rsidRPr="004345BC" w:rsidRDefault="005C0299" w:rsidP="001D5C9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Learning Competency</w:t>
            </w:r>
          </w:p>
        </w:tc>
        <w:tc>
          <w:tcPr>
            <w:tcW w:w="5609" w:type="dxa"/>
            <w:gridSpan w:val="3"/>
          </w:tcPr>
          <w:p w:rsidR="005C0299" w:rsidRPr="00EE4611" w:rsidRDefault="00EE4611" w:rsidP="00EE4611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5C0299" w:rsidRPr="00EE4611">
              <w:rPr>
                <w:rFonts w:ascii="Arial Narrow" w:hAnsi="Arial Narrow"/>
              </w:rPr>
              <w:t>Use appropriate prosodic features of speech like pitch, stress, juncture, intonation, volume, projection and rate/speed of speech in differing oral communication situations</w:t>
            </w:r>
            <w:r>
              <w:rPr>
                <w:rFonts w:ascii="Arial Narrow" w:hAnsi="Arial Narrow"/>
              </w:rPr>
              <w:t>; 2.Observe the correct pitch levels(high, medium, low) when reading the lines of poetry ,sample sentences and paragraphs</w:t>
            </w:r>
          </w:p>
        </w:tc>
        <w:tc>
          <w:tcPr>
            <w:tcW w:w="2017" w:type="dxa"/>
          </w:tcPr>
          <w:p w:rsidR="005C0299" w:rsidRDefault="005C0299" w:rsidP="001D5C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Code:</w:t>
            </w:r>
          </w:p>
          <w:p w:rsidR="00F44C68" w:rsidRPr="00EE4611" w:rsidRDefault="00F44C68" w:rsidP="001D5C92">
            <w:pPr>
              <w:jc w:val="both"/>
              <w:rPr>
                <w:rFonts w:ascii="Arial Narrow" w:hAnsi="Arial Narrow"/>
                <w:b/>
              </w:rPr>
            </w:pPr>
            <w:r w:rsidRPr="00EE4611">
              <w:rPr>
                <w:rFonts w:ascii="Arial Narrow" w:hAnsi="Arial Narrow"/>
                <w:b/>
                <w:color w:val="FF0000"/>
              </w:rPr>
              <w:t>EN7F-I-b1.14</w:t>
            </w:r>
            <w:r w:rsidR="00EE4611" w:rsidRPr="00EE4611">
              <w:rPr>
                <w:rFonts w:ascii="Arial Narrow" w:hAnsi="Arial Narrow"/>
                <w:b/>
                <w:color w:val="FF0000"/>
              </w:rPr>
              <w:t>/EN7OL-1-b-1.14.2</w:t>
            </w:r>
          </w:p>
        </w:tc>
      </w:tr>
      <w:tr w:rsidR="008B4F0A" w:rsidRPr="004345BC" w:rsidTr="001D5C92">
        <w:trPr>
          <w:trHeight w:val="831"/>
        </w:trPr>
        <w:tc>
          <w:tcPr>
            <w:tcW w:w="2509" w:type="dxa"/>
          </w:tcPr>
          <w:p w:rsidR="004D6062" w:rsidRPr="004345BC" w:rsidRDefault="00481834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Key Concepts/ Understandings to be Developed:</w:t>
            </w:r>
          </w:p>
        </w:tc>
        <w:tc>
          <w:tcPr>
            <w:tcW w:w="7626" w:type="dxa"/>
            <w:gridSpan w:val="4"/>
          </w:tcPr>
          <w:p w:rsidR="004D6062" w:rsidRPr="004345BC" w:rsidRDefault="003324AC" w:rsidP="001D5C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Prosody is the study of the tune and rhythm of speech and how these features contribute meaning. Suprasegmental also called prosodic feature in phonetics, a speech feature such as stress, tone, or word juncture that accompanies or is added over consonants and vowels.</w:t>
            </w:r>
          </w:p>
        </w:tc>
      </w:tr>
      <w:tr w:rsidR="008B4F0A" w:rsidRPr="004345BC" w:rsidTr="001D5C92">
        <w:trPr>
          <w:trHeight w:val="75"/>
        </w:trPr>
        <w:tc>
          <w:tcPr>
            <w:tcW w:w="2509" w:type="dxa"/>
          </w:tcPr>
          <w:p w:rsidR="004D6062" w:rsidRPr="004345BC" w:rsidRDefault="00481834" w:rsidP="001D5C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Objectives</w:t>
            </w:r>
          </w:p>
        </w:tc>
        <w:tc>
          <w:tcPr>
            <w:tcW w:w="7626" w:type="dxa"/>
            <w:gridSpan w:val="4"/>
          </w:tcPr>
          <w:p w:rsidR="004D6062" w:rsidRPr="004345BC" w:rsidRDefault="004D6062" w:rsidP="001D5C92">
            <w:pPr>
              <w:jc w:val="both"/>
              <w:rPr>
                <w:rFonts w:ascii="Arial Narrow" w:hAnsi="Arial Narrow"/>
              </w:rPr>
            </w:pPr>
          </w:p>
        </w:tc>
      </w:tr>
      <w:tr w:rsidR="004D6062" w:rsidRPr="004345BC" w:rsidTr="001D5C92">
        <w:trPr>
          <w:trHeight w:val="502"/>
        </w:trPr>
        <w:tc>
          <w:tcPr>
            <w:tcW w:w="2509" w:type="dxa"/>
          </w:tcPr>
          <w:p w:rsidR="004D6062" w:rsidRPr="004345BC" w:rsidRDefault="00481834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Knowledge</w:t>
            </w:r>
          </w:p>
        </w:tc>
        <w:tc>
          <w:tcPr>
            <w:tcW w:w="7626" w:type="dxa"/>
            <w:gridSpan w:val="4"/>
          </w:tcPr>
          <w:p w:rsidR="00914530" w:rsidRPr="00AD7F8C" w:rsidRDefault="00AD7F8C" w:rsidP="00AD7F8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each prosodic feature of speech</w:t>
            </w:r>
          </w:p>
        </w:tc>
      </w:tr>
      <w:tr w:rsidR="00481834" w:rsidRPr="004345BC" w:rsidTr="001D5C92">
        <w:trPr>
          <w:trHeight w:val="552"/>
        </w:trPr>
        <w:tc>
          <w:tcPr>
            <w:tcW w:w="2509" w:type="dxa"/>
          </w:tcPr>
          <w:p w:rsidR="00481834" w:rsidRPr="004345BC" w:rsidRDefault="00481834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Skills</w:t>
            </w:r>
          </w:p>
        </w:tc>
        <w:tc>
          <w:tcPr>
            <w:tcW w:w="7626" w:type="dxa"/>
            <w:gridSpan w:val="4"/>
          </w:tcPr>
          <w:p w:rsidR="00481834" w:rsidRPr="00AD7F8C" w:rsidRDefault="00AD7F8C" w:rsidP="00AD7F8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 or demonstrate each prosodic feature of speech when speaking</w:t>
            </w:r>
          </w:p>
        </w:tc>
      </w:tr>
      <w:tr w:rsidR="00481834" w:rsidRPr="004345BC" w:rsidTr="001D5C92">
        <w:trPr>
          <w:trHeight w:val="365"/>
        </w:trPr>
        <w:tc>
          <w:tcPr>
            <w:tcW w:w="2509" w:type="dxa"/>
          </w:tcPr>
          <w:p w:rsidR="00481834" w:rsidRPr="004345BC" w:rsidRDefault="00481834" w:rsidP="001D5C92">
            <w:p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7626" w:type="dxa"/>
            <w:gridSpan w:val="4"/>
          </w:tcPr>
          <w:p w:rsidR="002A0C3F" w:rsidRPr="004442B8" w:rsidRDefault="00E557F9" w:rsidP="004442B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Value or l</w:t>
            </w:r>
            <w:r w:rsidR="004442B8">
              <w:rPr>
                <w:rFonts w:ascii="Arial Narrow" w:hAnsi="Arial Narrow"/>
              </w:rPr>
              <w:t>isten properly to someone when speaking</w:t>
            </w:r>
            <w:r>
              <w:rPr>
                <w:rFonts w:ascii="Arial Narrow" w:hAnsi="Arial Narrow"/>
              </w:rPr>
              <w:t xml:space="preserve"> especially to elders</w:t>
            </w:r>
          </w:p>
        </w:tc>
      </w:tr>
      <w:tr w:rsidR="00481834" w:rsidRPr="004345BC" w:rsidTr="001D5C92">
        <w:trPr>
          <w:trHeight w:val="75"/>
        </w:trPr>
        <w:tc>
          <w:tcPr>
            <w:tcW w:w="2509" w:type="dxa"/>
          </w:tcPr>
          <w:p w:rsidR="00481834" w:rsidRPr="004345BC" w:rsidRDefault="00481834" w:rsidP="001D5C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Content/Topic</w:t>
            </w:r>
          </w:p>
        </w:tc>
        <w:tc>
          <w:tcPr>
            <w:tcW w:w="7626" w:type="dxa"/>
            <w:gridSpan w:val="4"/>
          </w:tcPr>
          <w:p w:rsidR="00481834" w:rsidRPr="004345BC" w:rsidRDefault="009B2895" w:rsidP="001D5C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Prosodic Features of Speech/Suprasegmental</w:t>
            </w:r>
          </w:p>
        </w:tc>
      </w:tr>
      <w:tr w:rsidR="00481834" w:rsidRPr="004345BC" w:rsidTr="001D5C92">
        <w:trPr>
          <w:trHeight w:val="75"/>
        </w:trPr>
        <w:tc>
          <w:tcPr>
            <w:tcW w:w="2509" w:type="dxa"/>
          </w:tcPr>
          <w:p w:rsidR="00481834" w:rsidRPr="004345BC" w:rsidRDefault="00F27507" w:rsidP="001D5C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Learning Reso</w:t>
            </w:r>
            <w:r w:rsidR="00481834" w:rsidRPr="004345BC">
              <w:rPr>
                <w:rFonts w:ascii="Arial Narrow" w:hAnsi="Arial Narrow"/>
                <w:b/>
              </w:rPr>
              <w:t>urces/Materials/ Equipment</w:t>
            </w:r>
          </w:p>
        </w:tc>
        <w:tc>
          <w:tcPr>
            <w:tcW w:w="7626" w:type="dxa"/>
            <w:gridSpan w:val="4"/>
          </w:tcPr>
          <w:p w:rsidR="006C704F" w:rsidRDefault="009B2895" w:rsidP="00FE70E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English Arts I, 2000 pp.10-11</w:t>
            </w:r>
          </w:p>
          <w:p w:rsidR="009B2895" w:rsidRPr="00FE70EC" w:rsidRDefault="009B2895" w:rsidP="00FE70E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English Expressways II, 2007, pp 26-30, 44-45, 64-65, 184-186, 211, 269</w:t>
            </w:r>
          </w:p>
        </w:tc>
      </w:tr>
      <w:tr w:rsidR="00481834" w:rsidRPr="004345BC" w:rsidTr="001D5C92">
        <w:trPr>
          <w:trHeight w:val="75"/>
        </w:trPr>
        <w:tc>
          <w:tcPr>
            <w:tcW w:w="2509" w:type="dxa"/>
          </w:tcPr>
          <w:p w:rsidR="00481834" w:rsidRPr="004345BC" w:rsidRDefault="00481834" w:rsidP="001D5C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4345BC">
              <w:rPr>
                <w:rFonts w:ascii="Arial Narrow" w:hAnsi="Arial Narrow"/>
                <w:b/>
              </w:rPr>
              <w:t>Procedures</w:t>
            </w:r>
          </w:p>
        </w:tc>
        <w:tc>
          <w:tcPr>
            <w:tcW w:w="7626" w:type="dxa"/>
            <w:gridSpan w:val="4"/>
          </w:tcPr>
          <w:p w:rsidR="00481834" w:rsidRPr="004345BC" w:rsidRDefault="00481834" w:rsidP="006C704F">
            <w:pPr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481834" w:rsidRPr="004345BC" w:rsidTr="00FE70EC">
        <w:trPr>
          <w:trHeight w:val="350"/>
        </w:trPr>
        <w:tc>
          <w:tcPr>
            <w:tcW w:w="2509" w:type="dxa"/>
          </w:tcPr>
          <w:p w:rsidR="00481834" w:rsidRPr="004345BC" w:rsidRDefault="00E25873" w:rsidP="001D5C92">
            <w:pPr>
              <w:pStyle w:val="ListParagraph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4.1 Introductory Activity (5 mins)</w:t>
            </w:r>
          </w:p>
        </w:tc>
        <w:tc>
          <w:tcPr>
            <w:tcW w:w="7626" w:type="dxa"/>
            <w:gridSpan w:val="4"/>
          </w:tcPr>
          <w:p w:rsidR="009F50AD" w:rsidRDefault="00607442" w:rsidP="00607442">
            <w:pPr>
              <w:pStyle w:val="ListParagraph"/>
              <w:ind w:left="14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EXPRESSING ONE’S EMOTIONS: </w:t>
            </w:r>
            <w:r>
              <w:rPr>
                <w:rFonts w:ascii="Arial Narrow" w:hAnsi="Arial Narrow"/>
              </w:rPr>
              <w:t>Let the students use the right intonation to achieve  the purpose or feeling indicated. Provide appropriate stress in the words that are highlighted.</w:t>
            </w:r>
          </w:p>
          <w:p w:rsidR="00607442" w:rsidRDefault="00607442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want flowers. ( state fact)</w:t>
            </w:r>
          </w:p>
          <w:p w:rsidR="00607442" w:rsidRDefault="00607442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want flowers? ( Ask question)</w:t>
            </w:r>
          </w:p>
          <w:p w:rsidR="00607442" w:rsidRDefault="00A54ABD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 w:rsidRPr="00A54ABD">
              <w:rPr>
                <w:rFonts w:ascii="Arial Narrow" w:hAnsi="Arial Narrow"/>
                <w:b/>
              </w:rPr>
              <w:t>Eric</w:t>
            </w:r>
            <w:r>
              <w:rPr>
                <w:rFonts w:ascii="Arial Narrow" w:hAnsi="Arial Narrow"/>
              </w:rPr>
              <w:t xml:space="preserve">, your friend, gave me flowers. ( </w:t>
            </w:r>
            <w:r w:rsidRPr="00A54ABD">
              <w:rPr>
                <w:rFonts w:ascii="Arial Narrow" w:hAnsi="Arial Narrow"/>
                <w:b/>
              </w:rPr>
              <w:t>emphasize</w:t>
            </w:r>
            <w:r>
              <w:rPr>
                <w:rFonts w:ascii="Arial Narrow" w:hAnsi="Arial Narrow"/>
              </w:rPr>
              <w:t xml:space="preserve"> the giver)</w:t>
            </w:r>
          </w:p>
          <w:p w:rsidR="00A54ABD" w:rsidRDefault="00A54ABD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 w:rsidRPr="00A54ABD">
              <w:rPr>
                <w:rFonts w:ascii="Arial Narrow" w:hAnsi="Arial Narrow"/>
              </w:rPr>
              <w:t xml:space="preserve">Eric, </w:t>
            </w:r>
            <w:r w:rsidRPr="00A54ABD">
              <w:rPr>
                <w:rFonts w:ascii="Arial Narrow" w:hAnsi="Arial Narrow"/>
                <w:b/>
              </w:rPr>
              <w:t>your friend</w:t>
            </w:r>
            <w:r w:rsidRPr="00A54ABD">
              <w:rPr>
                <w:rFonts w:ascii="Arial Narrow" w:hAnsi="Arial Narrow"/>
              </w:rPr>
              <w:t>, gave me flowers.</w:t>
            </w:r>
            <w:r>
              <w:rPr>
                <w:rFonts w:ascii="Arial Narrow" w:hAnsi="Arial Narrow"/>
              </w:rPr>
              <w:t xml:space="preserve"> (emphasize the relationship of the giver to another person.)</w:t>
            </w:r>
          </w:p>
          <w:p w:rsidR="00A54ABD" w:rsidRDefault="00A54ABD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Eric gave you </w:t>
            </w:r>
            <w:r w:rsidRPr="00A54ABD">
              <w:rPr>
                <w:rFonts w:ascii="Arial Narrow" w:hAnsi="Arial Narrow"/>
                <w:b/>
              </w:rPr>
              <w:t>flowers</w:t>
            </w:r>
            <w:r>
              <w:rPr>
                <w:rFonts w:ascii="Arial Narrow" w:hAnsi="Arial Narrow"/>
              </w:rPr>
              <w:t>? ( Turn a statement into question.)</w:t>
            </w:r>
          </w:p>
          <w:p w:rsidR="00A54ABD" w:rsidRDefault="00A54ABD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Eric </w:t>
            </w:r>
            <w:r w:rsidRPr="00A54ABD">
              <w:rPr>
                <w:rFonts w:ascii="Arial Narrow" w:hAnsi="Arial Narrow"/>
                <w:b/>
              </w:rPr>
              <w:t>gave me flowers</w:t>
            </w:r>
            <w:r>
              <w:rPr>
                <w:rFonts w:ascii="Arial Narrow" w:hAnsi="Arial Narrow"/>
              </w:rPr>
              <w:t>! ( indicate excitement)</w:t>
            </w:r>
          </w:p>
          <w:p w:rsidR="00A54ABD" w:rsidRPr="00A54ABD" w:rsidRDefault="00A54ABD" w:rsidP="0060744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</w:rPr>
            </w:pPr>
            <w:r w:rsidRPr="00A54ABD">
              <w:rPr>
                <w:rFonts w:ascii="Arial Narrow" w:hAnsi="Arial Narrow"/>
                <w:b/>
              </w:rPr>
              <w:t>Eric</w:t>
            </w:r>
            <w:r>
              <w:rPr>
                <w:rFonts w:ascii="Arial Narrow" w:hAnsi="Arial Narrow"/>
              </w:rPr>
              <w:t xml:space="preserve"> gave me flowers. ( indicate boredom or disappointment)</w:t>
            </w:r>
          </w:p>
        </w:tc>
      </w:tr>
      <w:tr w:rsidR="00481834" w:rsidRPr="004345BC" w:rsidTr="00EE4611">
        <w:trPr>
          <w:trHeight w:val="463"/>
        </w:trPr>
        <w:tc>
          <w:tcPr>
            <w:tcW w:w="2509" w:type="dxa"/>
          </w:tcPr>
          <w:p w:rsidR="00481834" w:rsidRPr="004345BC" w:rsidRDefault="00276729" w:rsidP="001D5C92">
            <w:pPr>
              <w:pStyle w:val="ListParagraph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4.2 Activity ( </w:t>
            </w:r>
            <w:r w:rsidR="00904C10">
              <w:rPr>
                <w:rFonts w:ascii="Arial Narrow" w:hAnsi="Arial Narrow"/>
                <w:b/>
              </w:rPr>
              <w:t>10 mins.)</w:t>
            </w:r>
          </w:p>
        </w:tc>
        <w:tc>
          <w:tcPr>
            <w:tcW w:w="7626" w:type="dxa"/>
            <w:gridSpan w:val="4"/>
          </w:tcPr>
          <w:p w:rsidR="00054A6F" w:rsidRPr="00A425F9" w:rsidRDefault="00581EEB" w:rsidP="00FE70E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</w:rPr>
            </w:pPr>
            <w:r w:rsidRPr="00A425F9">
              <w:rPr>
                <w:rFonts w:ascii="Arial Narrow" w:hAnsi="Arial Narrow"/>
              </w:rPr>
              <w:t xml:space="preserve">Watch and listen </w:t>
            </w:r>
            <w:r w:rsidR="00DB28E4">
              <w:rPr>
                <w:rFonts w:ascii="Arial Narrow" w:hAnsi="Arial Narrow"/>
              </w:rPr>
              <w:t>a video clip about the “ Bolt Funny Cats”.</w:t>
            </w:r>
          </w:p>
        </w:tc>
      </w:tr>
      <w:tr w:rsidR="00481834" w:rsidRPr="004345BC" w:rsidTr="001D5C92">
        <w:trPr>
          <w:trHeight w:val="857"/>
        </w:trPr>
        <w:tc>
          <w:tcPr>
            <w:tcW w:w="2509" w:type="dxa"/>
          </w:tcPr>
          <w:p w:rsidR="00481834" w:rsidRPr="004345BC" w:rsidRDefault="00040293" w:rsidP="001D5C92">
            <w:pPr>
              <w:pStyle w:val="ListParagraph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4.3 Analysis ( 10</w:t>
            </w:r>
            <w:r w:rsidR="0057156E">
              <w:rPr>
                <w:rFonts w:ascii="Arial Narrow" w:hAnsi="Arial Narrow"/>
                <w:b/>
              </w:rPr>
              <w:t xml:space="preserve"> mins)</w:t>
            </w:r>
          </w:p>
        </w:tc>
        <w:tc>
          <w:tcPr>
            <w:tcW w:w="7626" w:type="dxa"/>
            <w:gridSpan w:val="4"/>
          </w:tcPr>
          <w:p w:rsidR="009D51CA" w:rsidRDefault="009D51CA" w:rsidP="001D5C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video clip all about?</w:t>
            </w:r>
            <w:r w:rsidR="00DB28E4">
              <w:rPr>
                <w:rFonts w:ascii="Arial Narrow" w:hAnsi="Arial Narrow"/>
              </w:rPr>
              <w:t xml:space="preserve"> </w:t>
            </w:r>
            <w:r w:rsidR="00662F18">
              <w:rPr>
                <w:rFonts w:ascii="Arial Narrow" w:hAnsi="Arial Narrow"/>
              </w:rPr>
              <w:t xml:space="preserve"> (The teacher will process students’ responses with regards to the intonation, stress, pitch, volumes and oth</w:t>
            </w:r>
            <w:r w:rsidR="00607442">
              <w:rPr>
                <w:rFonts w:ascii="Arial Narrow" w:hAnsi="Arial Narrow"/>
              </w:rPr>
              <w:t>er prosodic features of speech.</w:t>
            </w:r>
            <w:r w:rsidR="00416E7C">
              <w:rPr>
                <w:rFonts w:ascii="Arial Narrow" w:hAnsi="Arial Narrow"/>
              </w:rPr>
              <w:t>)</w:t>
            </w:r>
          </w:p>
          <w:p w:rsidR="006C704F" w:rsidRDefault="00A425F9" w:rsidP="001D5C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 w:rsidRPr="00A425F9">
              <w:rPr>
                <w:rFonts w:ascii="Arial Narrow" w:hAnsi="Arial Narrow"/>
              </w:rPr>
              <w:t>How can you</w:t>
            </w:r>
            <w:r w:rsidR="00DB28E4">
              <w:rPr>
                <w:rFonts w:ascii="Arial Narrow" w:hAnsi="Arial Narrow"/>
              </w:rPr>
              <w:t xml:space="preserve"> identify one’s</w:t>
            </w:r>
            <w:r w:rsidRPr="00A425F9">
              <w:rPr>
                <w:rFonts w:ascii="Arial Narrow" w:hAnsi="Arial Narrow"/>
              </w:rPr>
              <w:t xml:space="preserve"> attitudes and feelings? What are the factors to consider?</w:t>
            </w:r>
          </w:p>
          <w:p w:rsidR="00DB28E4" w:rsidRPr="00A425F9" w:rsidRDefault="00DB28E4" w:rsidP="001D5C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When someone is speaking, </w:t>
            </w:r>
            <w:r w:rsidR="00A1737D">
              <w:rPr>
                <w:rFonts w:ascii="Arial Narrow" w:hAnsi="Arial Narrow"/>
              </w:rPr>
              <w:t xml:space="preserve">would you believe that his/her </w:t>
            </w:r>
            <w:r w:rsidR="0096513E">
              <w:rPr>
                <w:rFonts w:ascii="Arial Narrow" w:hAnsi="Arial Narrow"/>
              </w:rPr>
              <w:t xml:space="preserve"> attitudes and feelings affect its meaning?</w:t>
            </w:r>
          </w:p>
          <w:p w:rsidR="00A425F9" w:rsidRPr="00A425F9" w:rsidRDefault="00A425F9" w:rsidP="001D5C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 w:rsidRPr="00A425F9">
              <w:rPr>
                <w:rFonts w:ascii="Arial Narrow" w:hAnsi="Arial Narrow"/>
              </w:rPr>
              <w:t>What are suprasegementals/prosodic features of speech?</w:t>
            </w:r>
          </w:p>
        </w:tc>
      </w:tr>
      <w:tr w:rsidR="00D3098E" w:rsidRPr="004345BC" w:rsidTr="001D5C92">
        <w:trPr>
          <w:trHeight w:val="576"/>
        </w:trPr>
        <w:tc>
          <w:tcPr>
            <w:tcW w:w="2509" w:type="dxa"/>
          </w:tcPr>
          <w:p w:rsidR="00D3098E" w:rsidRDefault="00D3098E" w:rsidP="001D5C92">
            <w:pPr>
              <w:pStyle w:val="ListParagraph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4.4 Abstraction (15 mins)</w:t>
            </w:r>
          </w:p>
        </w:tc>
        <w:tc>
          <w:tcPr>
            <w:tcW w:w="7626" w:type="dxa"/>
            <w:gridSpan w:val="4"/>
          </w:tcPr>
          <w:p w:rsidR="00D3098E" w:rsidRDefault="00A425F9" w:rsidP="00A425F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We/You can identify attitudes and feelings by listening to the way a person speaks.</w:t>
            </w:r>
          </w:p>
          <w:p w:rsidR="00A425F9" w:rsidRDefault="00A425F9" w:rsidP="00A425F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Prosodic features of speech:</w:t>
            </w:r>
          </w:p>
          <w:p w:rsidR="00A425F9" w:rsidRDefault="00A425F9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Pitch- refers to the highess or lowness of a sound.</w:t>
            </w:r>
          </w:p>
          <w:p w:rsidR="00A425F9" w:rsidRDefault="00A425F9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Stress/accent-  refers to the greater or lesser </w:t>
            </w:r>
            <w:r w:rsidR="000806D3">
              <w:rPr>
                <w:rFonts w:ascii="Arial Narrow" w:hAnsi="Arial Narrow"/>
              </w:rPr>
              <w:t>force given to a certain syllables or words.</w:t>
            </w:r>
          </w:p>
          <w:p w:rsidR="000806D3" w:rsidRDefault="000806D3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Intonation- refers to the way the voice goes either up or down at the end of the sentence.</w:t>
            </w:r>
          </w:p>
          <w:p w:rsidR="000806D3" w:rsidRDefault="000806D3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Volume-the degree of loudness or the intensity of a sound.</w:t>
            </w:r>
          </w:p>
          <w:p w:rsidR="000806D3" w:rsidRDefault="000806D3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Juncture- the manner or transition or mode of relationship between two consecutive </w:t>
            </w:r>
            <w:r w:rsidR="008004E6">
              <w:rPr>
                <w:rFonts w:ascii="Arial Narrow" w:hAnsi="Arial Narrow"/>
              </w:rPr>
              <w:t>sounds in speech.</w:t>
            </w:r>
          </w:p>
          <w:p w:rsidR="008004E6" w:rsidRDefault="008004E6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Pause- a brief suspension of the voice to indicate the limits and relations of sentences and their parts.</w:t>
            </w:r>
          </w:p>
          <w:p w:rsidR="008004E6" w:rsidRDefault="008004E6" w:rsidP="00A425F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Projection- control of the volume, clarity and distinctness of a voice to gain greater audibility.</w:t>
            </w:r>
          </w:p>
        </w:tc>
      </w:tr>
      <w:tr w:rsidR="00555243" w:rsidRPr="004345BC" w:rsidTr="00EE4611">
        <w:trPr>
          <w:trHeight w:val="2542"/>
        </w:trPr>
        <w:tc>
          <w:tcPr>
            <w:tcW w:w="2509" w:type="dxa"/>
          </w:tcPr>
          <w:p w:rsidR="00555243" w:rsidRPr="004345BC" w:rsidRDefault="00040293" w:rsidP="001D5C92">
            <w:pPr>
              <w:pStyle w:val="ListParagraph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4.5 Application (10 </w:t>
            </w:r>
            <w:r w:rsidR="00D3098E" w:rsidRPr="00F70FB0">
              <w:rPr>
                <w:rFonts w:ascii="Arial Narrow" w:hAnsi="Arial Narrow"/>
                <w:b/>
              </w:rPr>
              <w:t>mins.)</w:t>
            </w:r>
          </w:p>
        </w:tc>
        <w:tc>
          <w:tcPr>
            <w:tcW w:w="7626" w:type="dxa"/>
            <w:gridSpan w:val="4"/>
          </w:tcPr>
          <w:p w:rsidR="00914C5D" w:rsidRDefault="008004E6" w:rsidP="001D5C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the following using some of the prosodic features of speech in a given situation.</w:t>
            </w:r>
          </w:p>
          <w:p w:rsidR="008004E6" w:rsidRDefault="000D2654" w:rsidP="008004E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8004E6">
              <w:rPr>
                <w:rFonts w:ascii="Arial Narrow" w:hAnsi="Arial Narrow"/>
              </w:rPr>
              <w:t xml:space="preserve"> person </w:t>
            </w:r>
            <w:r>
              <w:rPr>
                <w:rFonts w:ascii="Arial Narrow" w:hAnsi="Arial Narrow"/>
              </w:rPr>
              <w:t>who is in great fear may utter stressed sounds in a high pitch as when one calls out:</w:t>
            </w:r>
          </w:p>
          <w:p w:rsidR="000D2654" w:rsidRPr="00261F6B" w:rsidRDefault="000D2654" w:rsidP="000D2654">
            <w:pPr>
              <w:pStyle w:val="ListParagraph"/>
              <w:ind w:left="1080"/>
              <w:jc w:val="both"/>
              <w:rPr>
                <w:rFonts w:ascii="Arial Narrow" w:hAnsi="Arial Narrow"/>
                <w:i/>
              </w:rPr>
            </w:pPr>
            <w:r w:rsidRPr="00261F6B">
              <w:rPr>
                <w:rFonts w:ascii="Arial Narrow" w:hAnsi="Arial Narrow"/>
                <w:i/>
              </w:rPr>
              <w:t xml:space="preserve">Fire!    </w:t>
            </w:r>
            <w:bookmarkStart w:id="0" w:name="_GoBack"/>
            <w:bookmarkEnd w:id="0"/>
            <w:r w:rsidRPr="00261F6B">
              <w:rPr>
                <w:rFonts w:ascii="Arial Narrow" w:hAnsi="Arial Narrow"/>
                <w:i/>
              </w:rPr>
              <w:t xml:space="preserve">                 Look!</w:t>
            </w:r>
          </w:p>
          <w:p w:rsidR="000D2654" w:rsidRPr="00261F6B" w:rsidRDefault="000D2654" w:rsidP="000D2654">
            <w:pPr>
              <w:pStyle w:val="ListParagraph"/>
              <w:ind w:left="1080"/>
              <w:jc w:val="both"/>
              <w:rPr>
                <w:rFonts w:ascii="Arial Narrow" w:hAnsi="Arial Narrow"/>
                <w:i/>
              </w:rPr>
            </w:pPr>
            <w:r w:rsidRPr="00261F6B">
              <w:rPr>
                <w:rFonts w:ascii="Arial Narrow" w:hAnsi="Arial Narrow"/>
                <w:i/>
              </w:rPr>
              <w:t>Help!                    Run!</w:t>
            </w:r>
          </w:p>
          <w:p w:rsidR="000D2654" w:rsidRDefault="008F642E" w:rsidP="000D265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person who is embarrassed may stutter in a low pitch as when one says</w:t>
            </w:r>
            <w:r w:rsidR="00DA6D60">
              <w:rPr>
                <w:rFonts w:ascii="Arial Narrow" w:hAnsi="Arial Narrow"/>
              </w:rPr>
              <w:t>:</w:t>
            </w:r>
          </w:p>
          <w:p w:rsidR="00DA6D60" w:rsidRPr="00261F6B" w:rsidRDefault="00DA6D60" w:rsidP="00DA6D60">
            <w:pPr>
              <w:pStyle w:val="ListParagraph"/>
              <w:jc w:val="both"/>
              <w:rPr>
                <w:rFonts w:ascii="Arial Narrow" w:hAnsi="Arial Narrow"/>
                <w:i/>
              </w:rPr>
            </w:pPr>
            <w:r w:rsidRPr="00261F6B">
              <w:rPr>
                <w:rFonts w:ascii="Arial Narrow" w:hAnsi="Arial Narrow"/>
                <w:i/>
              </w:rPr>
              <w:t>I’m s-s-s-sorry.</w:t>
            </w:r>
          </w:p>
          <w:p w:rsidR="00DA6D60" w:rsidRPr="00261F6B" w:rsidRDefault="00DA6D60" w:rsidP="00DA6D60">
            <w:pPr>
              <w:pStyle w:val="ListParagraph"/>
              <w:jc w:val="both"/>
              <w:rPr>
                <w:rFonts w:ascii="Arial Narrow" w:hAnsi="Arial Narrow"/>
                <w:i/>
              </w:rPr>
            </w:pPr>
            <w:r w:rsidRPr="00261F6B">
              <w:rPr>
                <w:rFonts w:ascii="Arial Narrow" w:hAnsi="Arial Narrow"/>
                <w:i/>
              </w:rPr>
              <w:t>P-p-p-please f-f-forgive me.</w:t>
            </w:r>
          </w:p>
          <w:p w:rsidR="00261F6B" w:rsidRDefault="00261F6B" w:rsidP="00261F6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who is doubtful may use a rising intonation for a statement as in:</w:t>
            </w:r>
          </w:p>
          <w:p w:rsidR="00261F6B" w:rsidRDefault="00261F6B" w:rsidP="00261F6B">
            <w:pPr>
              <w:pStyle w:val="ListParagraph"/>
              <w:jc w:val="both"/>
              <w:rPr>
                <w:rFonts w:ascii="Arial Narrow" w:hAnsi="Arial Narrow"/>
                <w:i/>
              </w:rPr>
            </w:pPr>
            <w:r w:rsidRPr="00261F6B">
              <w:rPr>
                <w:rFonts w:ascii="Arial Narrow" w:hAnsi="Arial Narrow"/>
                <w:i/>
              </w:rPr>
              <w:t>He holds office in this building?</w:t>
            </w:r>
          </w:p>
          <w:p w:rsidR="00261F6B" w:rsidRPr="008004E6" w:rsidRDefault="00261F6B" w:rsidP="00890C72">
            <w:pPr>
              <w:pStyle w:val="ListParagraph"/>
              <w:jc w:val="both"/>
              <w:rPr>
                <w:rFonts w:ascii="Arial Narrow" w:hAnsi="Arial Narrow"/>
              </w:rPr>
            </w:pPr>
          </w:p>
        </w:tc>
      </w:tr>
    </w:tbl>
    <w:p w:rsidR="004345BC" w:rsidRPr="004345BC" w:rsidRDefault="004345BC" w:rsidP="00EB7618">
      <w:pPr>
        <w:jc w:val="both"/>
        <w:rPr>
          <w:rFonts w:ascii="Arial Narrow" w:hAnsi="Arial Narrow"/>
        </w:rPr>
      </w:pPr>
    </w:p>
    <w:p w:rsidR="004345BC" w:rsidRPr="007610D1" w:rsidRDefault="00C86D79" w:rsidP="007610D1">
      <w:pPr>
        <w:ind w:left="360"/>
        <w:jc w:val="center"/>
        <w:rPr>
          <w:rFonts w:ascii="Arial Narrow" w:hAnsi="Arial Narrow"/>
          <w:b/>
        </w:rPr>
      </w:pPr>
      <w:r w:rsidRPr="007610D1">
        <w:rPr>
          <w:rFonts w:ascii="Arial Narrow" w:hAnsi="Arial Narrow"/>
          <w:b/>
        </w:rPr>
        <w:t>D</w:t>
      </w:r>
      <w:r w:rsidR="007610D1" w:rsidRPr="007610D1">
        <w:rPr>
          <w:rFonts w:ascii="Arial Narrow" w:hAnsi="Arial Narrow"/>
          <w:b/>
        </w:rPr>
        <w:t xml:space="preserve">ETAILED LESSON PLAN </w:t>
      </w:r>
    </w:p>
    <w:p w:rsidR="00D3098E" w:rsidRDefault="00954C6E" w:rsidP="004345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</w:p>
    <w:tbl>
      <w:tblPr>
        <w:tblStyle w:val="TableGrid"/>
        <w:tblpPr w:leftFromText="180" w:rightFromText="180" w:vertAnchor="text" w:horzAnchor="margin" w:tblpX="108" w:tblpY="416"/>
        <w:tblW w:w="10065" w:type="dxa"/>
        <w:tblLook w:val="04A0" w:firstRow="1" w:lastRow="0" w:firstColumn="1" w:lastColumn="0" w:noHBand="0" w:noVBand="1"/>
      </w:tblPr>
      <w:tblGrid>
        <w:gridCol w:w="2971"/>
        <w:gridCol w:w="7094"/>
      </w:tblGrid>
      <w:tr w:rsidR="00890C72" w:rsidTr="00EA016D">
        <w:trPr>
          <w:trHeight w:val="1124"/>
        </w:trPr>
        <w:tc>
          <w:tcPr>
            <w:tcW w:w="2971" w:type="dxa"/>
          </w:tcPr>
          <w:p w:rsidR="00890C72" w:rsidRDefault="00890C72" w:rsidP="00EA016D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4" w:type="dxa"/>
          </w:tcPr>
          <w:p w:rsidR="00890C72" w:rsidRPr="00261F6B" w:rsidRDefault="00890C72" w:rsidP="00890C7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261F6B">
              <w:rPr>
                <w:rFonts w:ascii="Arial Narrow" w:hAnsi="Arial Narrow"/>
              </w:rPr>
              <w:t>One who scorns or wants to emphasize a place, person, or thing stresses a demonstrative adjective before that noun; as in:</w:t>
            </w:r>
          </w:p>
          <w:p w:rsidR="00890C72" w:rsidRDefault="00890C72" w:rsidP="00890C72">
            <w:pPr>
              <w:pStyle w:val="ListParagraph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He holds office in this building.</w:t>
            </w:r>
          </w:p>
          <w:p w:rsidR="00890C72" w:rsidRPr="00261F6B" w:rsidRDefault="00890C72" w:rsidP="00890C7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261F6B">
              <w:rPr>
                <w:rFonts w:ascii="Arial Narrow" w:hAnsi="Arial Narrow"/>
              </w:rPr>
              <w:t>One who has self-confidence and poise may use s normal pitch, stress, and intonation pattern as in;</w:t>
            </w:r>
          </w:p>
          <w:p w:rsidR="00890C72" w:rsidRPr="003D215B" w:rsidRDefault="00890C72" w:rsidP="00890C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The battle began.</w:t>
            </w:r>
          </w:p>
        </w:tc>
      </w:tr>
      <w:tr w:rsidR="009F50AD" w:rsidTr="00EA016D">
        <w:trPr>
          <w:trHeight w:val="1124"/>
        </w:trPr>
        <w:tc>
          <w:tcPr>
            <w:tcW w:w="2971" w:type="dxa"/>
          </w:tcPr>
          <w:p w:rsidR="009F50AD" w:rsidRPr="009D353B" w:rsidRDefault="009F50AD" w:rsidP="00EA01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  <w:r w:rsidRPr="003D215B">
              <w:rPr>
                <w:rFonts w:ascii="Arial Narrow" w:hAnsi="Arial Narrow"/>
                <w:b/>
              </w:rPr>
              <w:t>Assessment</w:t>
            </w:r>
            <w:r>
              <w:rPr>
                <w:rFonts w:ascii="Arial Narrow" w:hAnsi="Arial Narrow"/>
                <w:b/>
              </w:rPr>
              <w:t xml:space="preserve"> (5 mins.)</w:t>
            </w:r>
          </w:p>
        </w:tc>
        <w:tc>
          <w:tcPr>
            <w:tcW w:w="7094" w:type="dxa"/>
          </w:tcPr>
          <w:p w:rsidR="009F50AD" w:rsidRDefault="009F50AD" w:rsidP="00EA016D">
            <w:pPr>
              <w:rPr>
                <w:rFonts w:ascii="Arial Narrow" w:hAnsi="Arial Narrow"/>
                <w:i/>
              </w:rPr>
            </w:pPr>
            <w:r w:rsidRPr="003D215B">
              <w:rPr>
                <w:rFonts w:ascii="Arial Narrow" w:hAnsi="Arial Narrow"/>
                <w:i/>
              </w:rPr>
              <w:t xml:space="preserve">(indicate whether it is thru </w:t>
            </w:r>
            <w:r w:rsidRPr="003D215B">
              <w:rPr>
                <w:rFonts w:ascii="Arial Narrow" w:hAnsi="Arial Narrow"/>
                <w:b/>
                <w:i/>
              </w:rPr>
              <w:t>observation</w:t>
            </w:r>
            <w:r w:rsidRPr="003D215B">
              <w:rPr>
                <w:rFonts w:ascii="Arial Narrow" w:hAnsi="Arial Narrow"/>
                <w:i/>
              </w:rPr>
              <w:t xml:space="preserve"> and/or </w:t>
            </w:r>
            <w:r w:rsidRPr="003D215B">
              <w:rPr>
                <w:rFonts w:ascii="Arial Narrow" w:hAnsi="Arial Narrow"/>
                <w:b/>
                <w:i/>
              </w:rPr>
              <w:t>Talking/conferencing</w:t>
            </w:r>
            <w:r w:rsidRPr="003D215B">
              <w:rPr>
                <w:rFonts w:ascii="Arial Narrow" w:hAnsi="Arial Narrow"/>
                <w:i/>
              </w:rPr>
              <w:t xml:space="preserve"> to learners and or </w:t>
            </w:r>
            <w:r w:rsidRPr="003D215B">
              <w:rPr>
                <w:rFonts w:ascii="Arial Narrow" w:hAnsi="Arial Narrow"/>
                <w:b/>
                <w:i/>
              </w:rPr>
              <w:t>Analysis of Learners’ Products</w:t>
            </w:r>
            <w:r w:rsidRPr="003D215B">
              <w:rPr>
                <w:rFonts w:ascii="Arial Narrow" w:hAnsi="Arial Narrow"/>
                <w:i/>
              </w:rPr>
              <w:t xml:space="preserve"> and/ or </w:t>
            </w:r>
            <w:r w:rsidRPr="003D215B">
              <w:rPr>
                <w:rFonts w:ascii="Arial Narrow" w:hAnsi="Arial Narrow"/>
                <w:b/>
                <w:i/>
              </w:rPr>
              <w:t xml:space="preserve">Tests </w:t>
            </w:r>
            <w:r w:rsidRPr="003D215B">
              <w:rPr>
                <w:rFonts w:ascii="Arial Narrow" w:hAnsi="Arial Narrow"/>
                <w:i/>
              </w:rPr>
              <w:t>)_______ minutes</w:t>
            </w:r>
          </w:p>
        </w:tc>
      </w:tr>
      <w:tr w:rsidR="00EA016D" w:rsidTr="00EA016D">
        <w:trPr>
          <w:trHeight w:val="1124"/>
        </w:trPr>
        <w:tc>
          <w:tcPr>
            <w:tcW w:w="2971" w:type="dxa"/>
          </w:tcPr>
          <w:p w:rsidR="00EA016D" w:rsidRPr="009D353B" w:rsidRDefault="00EA016D" w:rsidP="00EA016D">
            <w:pPr>
              <w:rPr>
                <w:rFonts w:ascii="Arial Narrow" w:hAnsi="Arial Narrow"/>
                <w:b/>
              </w:rPr>
            </w:pPr>
          </w:p>
          <w:p w:rsidR="00EA016D" w:rsidRPr="009D353B" w:rsidRDefault="00EA016D" w:rsidP="00EA016D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5.1 Observation</w:t>
            </w:r>
          </w:p>
          <w:p w:rsidR="00EA016D" w:rsidRPr="007C03A9" w:rsidRDefault="00EA016D" w:rsidP="00EA016D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7094" w:type="dxa"/>
          </w:tcPr>
          <w:p w:rsidR="00EA016D" w:rsidRDefault="00EA016D" w:rsidP="00EA016D">
            <w:pPr>
              <w:rPr>
                <w:rFonts w:ascii="Arial Narrow" w:hAnsi="Arial Narrow"/>
                <w:i/>
              </w:rPr>
            </w:pPr>
          </w:p>
          <w:p w:rsidR="00EA016D" w:rsidRDefault="00C76659" w:rsidP="00EA01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 the students g</w:t>
            </w:r>
            <w:r w:rsidR="00EA016D" w:rsidRPr="00B41279">
              <w:rPr>
                <w:rFonts w:ascii="Arial Narrow" w:hAnsi="Arial Narrow"/>
              </w:rPr>
              <w:t xml:space="preserve">et a partner </w:t>
            </w:r>
            <w:r w:rsidR="00B41279">
              <w:rPr>
                <w:rFonts w:ascii="Arial Narrow" w:hAnsi="Arial Narrow"/>
              </w:rPr>
              <w:t xml:space="preserve"> </w:t>
            </w:r>
            <w:r w:rsidR="005C5200">
              <w:rPr>
                <w:rFonts w:ascii="Arial Narrow" w:hAnsi="Arial Narrow"/>
              </w:rPr>
              <w:t xml:space="preserve">and take turns in reading and listening to the following sentences from Indarapatra and Sulayman. </w:t>
            </w:r>
            <w:r>
              <w:rPr>
                <w:rFonts w:ascii="Arial Narrow" w:hAnsi="Arial Narrow"/>
              </w:rPr>
              <w:t>Have them i</w:t>
            </w:r>
            <w:r w:rsidR="005C5200">
              <w:rPr>
                <w:rFonts w:ascii="Arial Narrow" w:hAnsi="Arial Narrow"/>
              </w:rPr>
              <w:t>dentif</w:t>
            </w:r>
            <w:r>
              <w:rPr>
                <w:rFonts w:ascii="Arial Narrow" w:hAnsi="Arial Narrow"/>
              </w:rPr>
              <w:t xml:space="preserve">y the feeling expressed by his/her </w:t>
            </w:r>
            <w:r w:rsidR="005C5200">
              <w:rPr>
                <w:rFonts w:ascii="Arial Narrow" w:hAnsi="Arial Narrow"/>
              </w:rPr>
              <w:t>partner through his/her intonation, stress and pitch.</w:t>
            </w:r>
          </w:p>
          <w:p w:rsidR="005C5200" w:rsidRDefault="005C5200" w:rsidP="005C5200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Dear Brother, I beg you to save the land </w:t>
            </w:r>
            <w:r w:rsidR="000729F4">
              <w:rPr>
                <w:rFonts w:ascii="Arial Narrow" w:hAnsi="Arial Narrow"/>
              </w:rPr>
              <w:t>of Magindanaw from the monsters.</w:t>
            </w:r>
          </w:p>
          <w:p w:rsidR="000729F4" w:rsidRDefault="000729F4" w:rsidP="005C5200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will go and the land shall be avenged.</w:t>
            </w:r>
          </w:p>
          <w:p w:rsidR="000729F4" w:rsidRDefault="000729F4" w:rsidP="005C5200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are you to disturb my abode? Do you know that I can easily devour you?</w:t>
            </w:r>
          </w:p>
          <w:p w:rsidR="000729F4" w:rsidRPr="005C5200" w:rsidRDefault="000729F4" w:rsidP="005C5200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Alas! My brother is dead.</w:t>
            </w:r>
          </w:p>
          <w:p w:rsidR="00EA016D" w:rsidRPr="00FD5FE0" w:rsidRDefault="00EA016D" w:rsidP="00EA016D">
            <w:pPr>
              <w:rPr>
                <w:rFonts w:ascii="Arial Narrow" w:hAnsi="Arial Narrow"/>
              </w:rPr>
            </w:pPr>
          </w:p>
        </w:tc>
      </w:tr>
      <w:tr w:rsidR="00EA016D" w:rsidTr="00EA016D">
        <w:trPr>
          <w:trHeight w:val="411"/>
        </w:trPr>
        <w:tc>
          <w:tcPr>
            <w:tcW w:w="2971" w:type="dxa"/>
          </w:tcPr>
          <w:p w:rsidR="00EA016D" w:rsidRPr="009D353B" w:rsidRDefault="00EA016D" w:rsidP="00EA016D">
            <w:pPr>
              <w:rPr>
                <w:rFonts w:ascii="Arial Narrow" w:hAnsi="Arial Narrow"/>
                <w:b/>
              </w:rPr>
            </w:pPr>
          </w:p>
          <w:p w:rsidR="00EA016D" w:rsidRPr="009D353B" w:rsidRDefault="00EA016D" w:rsidP="00EA016D">
            <w:pPr>
              <w:pStyle w:val="ListParagrap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6.Assignment</w:t>
            </w:r>
          </w:p>
        </w:tc>
        <w:tc>
          <w:tcPr>
            <w:tcW w:w="7094" w:type="dxa"/>
          </w:tcPr>
          <w:p w:rsidR="00EA016D" w:rsidRDefault="00EA016D" w:rsidP="00EA016D">
            <w:pPr>
              <w:rPr>
                <w:rFonts w:ascii="Arial Narrow" w:hAnsi="Arial Narrow"/>
                <w:i/>
              </w:rPr>
            </w:pPr>
            <w:r w:rsidRPr="004345BC">
              <w:rPr>
                <w:rFonts w:ascii="Arial Narrow" w:hAnsi="Arial Narrow"/>
                <w:i/>
              </w:rPr>
              <w:t xml:space="preserve">(indicate whether it is for </w:t>
            </w:r>
            <w:r w:rsidRPr="004345BC">
              <w:rPr>
                <w:rFonts w:ascii="Arial Narrow" w:hAnsi="Arial Narrow"/>
                <w:b/>
                <w:i/>
              </w:rPr>
              <w:t>Reinforcement</w:t>
            </w:r>
            <w:r w:rsidRPr="004345BC">
              <w:rPr>
                <w:rFonts w:ascii="Arial Narrow" w:hAnsi="Arial Narrow"/>
                <w:i/>
              </w:rPr>
              <w:t xml:space="preserve"> and/or </w:t>
            </w:r>
            <w:r w:rsidRPr="004345BC">
              <w:rPr>
                <w:rFonts w:ascii="Arial Narrow" w:hAnsi="Arial Narrow"/>
                <w:b/>
                <w:i/>
              </w:rPr>
              <w:t>Enrichment</w:t>
            </w:r>
            <w:r w:rsidRPr="004345BC">
              <w:rPr>
                <w:rFonts w:ascii="Arial Narrow" w:hAnsi="Arial Narrow"/>
                <w:i/>
              </w:rPr>
              <w:t xml:space="preserve"> and/or </w:t>
            </w:r>
            <w:r w:rsidRPr="004345BC">
              <w:rPr>
                <w:rFonts w:ascii="Arial Narrow" w:hAnsi="Arial Narrow"/>
                <w:b/>
                <w:i/>
              </w:rPr>
              <w:t>Enhancement</w:t>
            </w:r>
            <w:r w:rsidRPr="004345BC">
              <w:rPr>
                <w:rFonts w:ascii="Arial Narrow" w:hAnsi="Arial Narrow"/>
                <w:i/>
              </w:rPr>
              <w:t xml:space="preserve"> of the day’s lesson and/or </w:t>
            </w:r>
            <w:r w:rsidRPr="004345BC">
              <w:rPr>
                <w:rFonts w:ascii="Arial Narrow" w:hAnsi="Arial Narrow"/>
                <w:b/>
                <w:i/>
              </w:rPr>
              <w:t>Preparation for a new lesson</w:t>
            </w:r>
            <w:r w:rsidRPr="004345BC">
              <w:rPr>
                <w:rFonts w:ascii="Arial Narrow" w:hAnsi="Arial Narrow"/>
                <w:i/>
              </w:rPr>
              <w:t>)________minutes</w:t>
            </w:r>
          </w:p>
        </w:tc>
      </w:tr>
      <w:tr w:rsidR="00EA016D" w:rsidTr="00EA016D">
        <w:trPr>
          <w:trHeight w:val="534"/>
        </w:trPr>
        <w:tc>
          <w:tcPr>
            <w:tcW w:w="2971" w:type="dxa"/>
          </w:tcPr>
          <w:p w:rsidR="00EA016D" w:rsidRDefault="00EA016D" w:rsidP="00EA016D">
            <w:pPr>
              <w:pStyle w:val="ListParagrap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6.1 Enhancement </w:t>
            </w:r>
            <w:r w:rsidR="00040293">
              <w:rPr>
                <w:rFonts w:ascii="Arial Narrow" w:hAnsi="Arial Narrow"/>
                <w:b/>
              </w:rPr>
              <w:t xml:space="preserve"> (3 mins.)</w:t>
            </w:r>
          </w:p>
        </w:tc>
        <w:tc>
          <w:tcPr>
            <w:tcW w:w="7094" w:type="dxa"/>
          </w:tcPr>
          <w:p w:rsidR="00EA016D" w:rsidRPr="004B6D72" w:rsidRDefault="00023C4D" w:rsidP="00EA016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 the students read the story “ Indarapatra and Sulayman “ and have them take note the direct quotation of the main characters. Let the group present next meeting by reading each direct quotation determining the attitude and feelings.</w:t>
            </w:r>
          </w:p>
        </w:tc>
      </w:tr>
      <w:tr w:rsidR="00EA016D" w:rsidTr="00A96720">
        <w:trPr>
          <w:trHeight w:val="964"/>
        </w:trPr>
        <w:tc>
          <w:tcPr>
            <w:tcW w:w="2971" w:type="dxa"/>
          </w:tcPr>
          <w:p w:rsidR="00EA016D" w:rsidRPr="007C03A9" w:rsidRDefault="00EA016D" w:rsidP="00EA01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7C03A9">
              <w:rPr>
                <w:rFonts w:ascii="Arial Narrow" w:hAnsi="Arial Narrow"/>
                <w:b/>
              </w:rPr>
              <w:t>Wrap-up/Concluding Activity</w:t>
            </w:r>
          </w:p>
          <w:p w:rsidR="00EA016D" w:rsidRDefault="00EA016D" w:rsidP="00EA016D">
            <w:pPr>
              <w:pStyle w:val="ListParagraph"/>
              <w:ind w:left="1080"/>
              <w:rPr>
                <w:rFonts w:ascii="Arial Narrow" w:hAnsi="Arial Narrow"/>
                <w:b/>
              </w:rPr>
            </w:pPr>
            <w:r w:rsidRPr="00040293">
              <w:rPr>
                <w:rFonts w:ascii="Arial Narrow" w:hAnsi="Arial Narrow"/>
                <w:b/>
                <w:u w:val="single"/>
              </w:rPr>
              <w:t>____</w:t>
            </w:r>
            <w:r w:rsidR="00040293" w:rsidRPr="00040293">
              <w:rPr>
                <w:rFonts w:ascii="Arial Narrow" w:hAnsi="Arial Narrow"/>
                <w:b/>
                <w:u w:val="single"/>
              </w:rPr>
              <w:t>2</w:t>
            </w:r>
            <w:r w:rsidRPr="007C03A9">
              <w:rPr>
                <w:rFonts w:ascii="Arial Narrow" w:hAnsi="Arial Narrow"/>
                <w:b/>
              </w:rPr>
              <w:t>___ minutes</w:t>
            </w:r>
          </w:p>
        </w:tc>
        <w:tc>
          <w:tcPr>
            <w:tcW w:w="7094" w:type="dxa"/>
          </w:tcPr>
          <w:p w:rsidR="00EA016D" w:rsidRPr="00FD5FE0" w:rsidRDefault="00023C4D" w:rsidP="00EA01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wrap-up</w:t>
            </w:r>
          </w:p>
        </w:tc>
      </w:tr>
    </w:tbl>
    <w:p w:rsidR="008B6F5D" w:rsidRDefault="008B6F5D" w:rsidP="00EB7618">
      <w:pPr>
        <w:jc w:val="both"/>
        <w:rPr>
          <w:rFonts w:ascii="Arial Narrow" w:hAnsi="Arial Narrow"/>
        </w:rPr>
      </w:pPr>
    </w:p>
    <w:p w:rsidR="004D6062" w:rsidRPr="004345BC" w:rsidRDefault="00F404D9" w:rsidP="00EB7618">
      <w:pPr>
        <w:jc w:val="both"/>
        <w:rPr>
          <w:rFonts w:ascii="Arial Narrow" w:hAnsi="Arial Narrow"/>
        </w:rPr>
      </w:pPr>
      <w:r w:rsidRPr="004345BC">
        <w:rPr>
          <w:rFonts w:ascii="Arial Narrow" w:hAnsi="Arial Narrow"/>
        </w:rPr>
        <w:t>Prepared by:</w:t>
      </w:r>
    </w:p>
    <w:p w:rsidR="00F404D9" w:rsidRDefault="00F404D9" w:rsidP="008F4820">
      <w:pPr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-64"/>
        <w:tblW w:w="10210" w:type="dxa"/>
        <w:tblLook w:val="04A0" w:firstRow="1" w:lastRow="0" w:firstColumn="1" w:lastColumn="0" w:noHBand="0" w:noVBand="1"/>
      </w:tblPr>
      <w:tblGrid>
        <w:gridCol w:w="5105"/>
        <w:gridCol w:w="5105"/>
      </w:tblGrid>
      <w:tr w:rsidR="0077405E" w:rsidRPr="004345BC" w:rsidTr="0077405E">
        <w:trPr>
          <w:trHeight w:val="249"/>
        </w:trPr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Name:</w:t>
            </w:r>
            <w:r w:rsidR="00EE4611">
              <w:rPr>
                <w:rFonts w:ascii="Arial Narrow" w:hAnsi="Arial Narrow"/>
              </w:rPr>
              <w:t xml:space="preserve">  Virginia E.Pepito</w:t>
            </w:r>
          </w:p>
        </w:tc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School</w:t>
            </w:r>
            <w:r w:rsidR="00EE4611">
              <w:rPr>
                <w:rFonts w:ascii="Arial Narrow" w:hAnsi="Arial Narrow"/>
              </w:rPr>
              <w:t>: Sir Knight Luis P. Canete Sr. NHS</w:t>
            </w:r>
          </w:p>
        </w:tc>
      </w:tr>
      <w:tr w:rsidR="0077405E" w:rsidRPr="004345BC" w:rsidTr="0077405E">
        <w:trPr>
          <w:trHeight w:val="264"/>
        </w:trPr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Position/Designation</w:t>
            </w:r>
            <w:r w:rsidR="00EE4611">
              <w:rPr>
                <w:rFonts w:ascii="Arial Narrow" w:hAnsi="Arial Narrow"/>
              </w:rPr>
              <w:t>:  Teacher I</w:t>
            </w:r>
          </w:p>
        </w:tc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Division</w:t>
            </w:r>
            <w:r w:rsidR="00EE4611">
              <w:rPr>
                <w:rFonts w:ascii="Arial Narrow" w:hAnsi="Arial Narrow"/>
              </w:rPr>
              <w:t>: Cebu Province</w:t>
            </w:r>
          </w:p>
        </w:tc>
      </w:tr>
      <w:tr w:rsidR="0077405E" w:rsidRPr="004345BC" w:rsidTr="0077405E">
        <w:trPr>
          <w:trHeight w:val="264"/>
        </w:trPr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Contact Number</w:t>
            </w:r>
            <w:r w:rsidR="00EE4611">
              <w:rPr>
                <w:rFonts w:ascii="Arial Narrow" w:hAnsi="Arial Narrow"/>
              </w:rPr>
              <w:t>:  09212278109</w:t>
            </w:r>
          </w:p>
        </w:tc>
        <w:tc>
          <w:tcPr>
            <w:tcW w:w="5105" w:type="dxa"/>
          </w:tcPr>
          <w:p w:rsidR="0077405E" w:rsidRPr="004345BC" w:rsidRDefault="0077405E" w:rsidP="0077405E">
            <w:pPr>
              <w:rPr>
                <w:rFonts w:ascii="Arial Narrow" w:hAnsi="Arial Narrow"/>
              </w:rPr>
            </w:pPr>
            <w:r w:rsidRPr="004345BC">
              <w:rPr>
                <w:rFonts w:ascii="Arial Narrow" w:hAnsi="Arial Narrow"/>
                <w:b/>
              </w:rPr>
              <w:t>Email address</w:t>
            </w:r>
            <w:r w:rsidR="00EE4611">
              <w:rPr>
                <w:rFonts w:ascii="Arial Narrow" w:hAnsi="Arial Narrow"/>
              </w:rPr>
              <w:t>: virginia.pepito@gmail.com</w:t>
            </w:r>
          </w:p>
        </w:tc>
      </w:tr>
    </w:tbl>
    <w:p w:rsidR="00C86D79" w:rsidRDefault="00C86D79" w:rsidP="008F4820">
      <w:pPr>
        <w:jc w:val="both"/>
        <w:rPr>
          <w:rFonts w:ascii="Arial Narrow" w:hAnsi="Arial Narrow"/>
        </w:rPr>
      </w:pPr>
    </w:p>
    <w:p w:rsidR="00C86D79" w:rsidRDefault="00C86D79" w:rsidP="008F4820">
      <w:pPr>
        <w:jc w:val="both"/>
        <w:rPr>
          <w:rFonts w:ascii="Arial Narrow" w:hAnsi="Arial Narrow"/>
        </w:rPr>
      </w:pPr>
    </w:p>
    <w:p w:rsidR="00C86D79" w:rsidRDefault="00C86D79" w:rsidP="008F4820">
      <w:pPr>
        <w:jc w:val="both"/>
        <w:rPr>
          <w:rFonts w:ascii="Arial Narrow" w:hAnsi="Arial Narrow"/>
        </w:rPr>
      </w:pPr>
    </w:p>
    <w:p w:rsidR="00C86D79" w:rsidRDefault="00C86D79" w:rsidP="008F4820">
      <w:pPr>
        <w:jc w:val="both"/>
        <w:rPr>
          <w:rFonts w:ascii="Arial Narrow" w:hAnsi="Arial Narrow"/>
        </w:rPr>
      </w:pPr>
    </w:p>
    <w:p w:rsidR="00C86D79" w:rsidRDefault="00C86D79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D3098E" w:rsidRDefault="00D3098E" w:rsidP="008F4820">
      <w:pPr>
        <w:jc w:val="both"/>
        <w:rPr>
          <w:rFonts w:ascii="Arial Narrow" w:hAnsi="Arial Narrow"/>
        </w:rPr>
      </w:pPr>
    </w:p>
    <w:p w:rsidR="00C84F7C" w:rsidRDefault="00C84F7C" w:rsidP="00C84F7C">
      <w:pPr>
        <w:jc w:val="center"/>
        <w:rPr>
          <w:rFonts w:ascii="Arial Narrow" w:hAnsi="Arial Narrow"/>
        </w:rPr>
      </w:pPr>
    </w:p>
    <w:p w:rsidR="00B05B51" w:rsidRDefault="00B05B51" w:rsidP="00C84F7C">
      <w:pPr>
        <w:jc w:val="center"/>
        <w:rPr>
          <w:rFonts w:ascii="Arial Narrow" w:hAnsi="Arial Narrow"/>
        </w:rPr>
      </w:pPr>
    </w:p>
    <w:p w:rsidR="00B05B51" w:rsidRDefault="00B05B51" w:rsidP="00C84F7C">
      <w:pPr>
        <w:jc w:val="center"/>
        <w:rPr>
          <w:rFonts w:ascii="Arial Narrow" w:hAnsi="Arial Narrow"/>
        </w:rPr>
      </w:pPr>
    </w:p>
    <w:p w:rsidR="00B05B51" w:rsidRDefault="00B05B51" w:rsidP="00C84F7C">
      <w:pPr>
        <w:jc w:val="center"/>
        <w:rPr>
          <w:rFonts w:ascii="Arial Narrow" w:hAnsi="Arial Narrow"/>
        </w:rPr>
      </w:pPr>
    </w:p>
    <w:p w:rsidR="00B05B51" w:rsidRDefault="00B05B51" w:rsidP="00C84F7C">
      <w:pPr>
        <w:jc w:val="center"/>
        <w:rPr>
          <w:rFonts w:ascii="Arial Narrow" w:hAnsi="Arial Narrow"/>
        </w:rPr>
      </w:pPr>
    </w:p>
    <w:p w:rsidR="00B05B51" w:rsidRDefault="00B05B51" w:rsidP="00C84F7C">
      <w:pPr>
        <w:jc w:val="center"/>
        <w:rPr>
          <w:rFonts w:ascii="Arial Narrow" w:hAnsi="Arial Narrow"/>
        </w:rPr>
      </w:pPr>
    </w:p>
    <w:sectPr w:rsidR="00B05B51" w:rsidSect="008B4F0A">
      <w:pgSz w:w="12242" w:h="20163" w:code="5"/>
      <w:pgMar w:top="680" w:right="1440" w:bottom="95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6C" w:rsidRDefault="00170B6C" w:rsidP="004D6062">
      <w:pPr>
        <w:spacing w:after="0" w:line="240" w:lineRule="auto"/>
      </w:pPr>
      <w:r>
        <w:separator/>
      </w:r>
    </w:p>
  </w:endnote>
  <w:endnote w:type="continuationSeparator" w:id="0">
    <w:p w:rsidR="00170B6C" w:rsidRDefault="00170B6C" w:rsidP="004D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6C" w:rsidRDefault="00170B6C" w:rsidP="004D6062">
      <w:pPr>
        <w:spacing w:after="0" w:line="240" w:lineRule="auto"/>
      </w:pPr>
      <w:r>
        <w:separator/>
      </w:r>
    </w:p>
  </w:footnote>
  <w:footnote w:type="continuationSeparator" w:id="0">
    <w:p w:rsidR="00170B6C" w:rsidRDefault="00170B6C" w:rsidP="004D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8E3"/>
    <w:multiLevelType w:val="hybridMultilevel"/>
    <w:tmpl w:val="77E888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59C"/>
    <w:multiLevelType w:val="hybridMultilevel"/>
    <w:tmpl w:val="95264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A7FE0"/>
    <w:multiLevelType w:val="hybridMultilevel"/>
    <w:tmpl w:val="F962D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7C5"/>
    <w:multiLevelType w:val="hybridMultilevel"/>
    <w:tmpl w:val="903820C2"/>
    <w:lvl w:ilvl="0" w:tplc="5ED6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81895"/>
    <w:multiLevelType w:val="hybridMultilevel"/>
    <w:tmpl w:val="309EA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48C7"/>
    <w:multiLevelType w:val="hybridMultilevel"/>
    <w:tmpl w:val="760C49B8"/>
    <w:lvl w:ilvl="0" w:tplc="2A7C4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533E7"/>
    <w:multiLevelType w:val="hybridMultilevel"/>
    <w:tmpl w:val="007A9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EC2"/>
    <w:multiLevelType w:val="hybridMultilevel"/>
    <w:tmpl w:val="811EC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506C5"/>
    <w:multiLevelType w:val="hybridMultilevel"/>
    <w:tmpl w:val="9280D36E"/>
    <w:lvl w:ilvl="0" w:tplc="D4B23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37BC4"/>
    <w:multiLevelType w:val="hybridMultilevel"/>
    <w:tmpl w:val="AF9A4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53C8"/>
    <w:multiLevelType w:val="hybridMultilevel"/>
    <w:tmpl w:val="1F4AC14A"/>
    <w:lvl w:ilvl="0" w:tplc="B504CCC4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372C5B"/>
    <w:multiLevelType w:val="hybridMultilevel"/>
    <w:tmpl w:val="15466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3BB6"/>
    <w:multiLevelType w:val="hybridMultilevel"/>
    <w:tmpl w:val="EF00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21CE2"/>
    <w:multiLevelType w:val="hybridMultilevel"/>
    <w:tmpl w:val="DB8C2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2612"/>
    <w:multiLevelType w:val="hybridMultilevel"/>
    <w:tmpl w:val="3668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5D2E"/>
    <w:multiLevelType w:val="hybridMultilevel"/>
    <w:tmpl w:val="B2304F96"/>
    <w:lvl w:ilvl="0" w:tplc="16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C438B"/>
    <w:multiLevelType w:val="hybridMultilevel"/>
    <w:tmpl w:val="EC144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6D0228"/>
    <w:multiLevelType w:val="hybridMultilevel"/>
    <w:tmpl w:val="B918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57B1D"/>
    <w:multiLevelType w:val="hybridMultilevel"/>
    <w:tmpl w:val="2B083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62E3"/>
    <w:multiLevelType w:val="hybridMultilevel"/>
    <w:tmpl w:val="B8BA6C42"/>
    <w:lvl w:ilvl="0" w:tplc="9DDEB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E4623"/>
    <w:multiLevelType w:val="hybridMultilevel"/>
    <w:tmpl w:val="102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6763B"/>
    <w:multiLevelType w:val="hybridMultilevel"/>
    <w:tmpl w:val="3016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4007A"/>
    <w:multiLevelType w:val="hybridMultilevel"/>
    <w:tmpl w:val="68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20A3D"/>
    <w:multiLevelType w:val="hybridMultilevel"/>
    <w:tmpl w:val="AB263CAE"/>
    <w:lvl w:ilvl="0" w:tplc="F09C5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AA6B40"/>
    <w:multiLevelType w:val="hybridMultilevel"/>
    <w:tmpl w:val="64489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647790"/>
    <w:multiLevelType w:val="hybridMultilevel"/>
    <w:tmpl w:val="367C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C0572"/>
    <w:multiLevelType w:val="hybridMultilevel"/>
    <w:tmpl w:val="80E8D070"/>
    <w:lvl w:ilvl="0" w:tplc="79AA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6476F"/>
    <w:multiLevelType w:val="hybridMultilevel"/>
    <w:tmpl w:val="1812AD8A"/>
    <w:lvl w:ilvl="0" w:tplc="453A4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0605F"/>
    <w:multiLevelType w:val="hybridMultilevel"/>
    <w:tmpl w:val="F962D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28C5"/>
    <w:multiLevelType w:val="hybridMultilevel"/>
    <w:tmpl w:val="E2D004A8"/>
    <w:lvl w:ilvl="0" w:tplc="D476350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5F1A59"/>
    <w:multiLevelType w:val="hybridMultilevel"/>
    <w:tmpl w:val="7A4AF514"/>
    <w:lvl w:ilvl="0" w:tplc="B4024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540FF"/>
    <w:multiLevelType w:val="hybridMultilevel"/>
    <w:tmpl w:val="9860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140E1"/>
    <w:multiLevelType w:val="hybridMultilevel"/>
    <w:tmpl w:val="D79644EE"/>
    <w:lvl w:ilvl="0" w:tplc="342A8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D330DD"/>
    <w:multiLevelType w:val="hybridMultilevel"/>
    <w:tmpl w:val="C756C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55B"/>
    <w:multiLevelType w:val="hybridMultilevel"/>
    <w:tmpl w:val="5FBA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6"/>
  </w:num>
  <w:num w:numId="8">
    <w:abstractNumId w:val="3"/>
  </w:num>
  <w:num w:numId="9">
    <w:abstractNumId w:val="27"/>
  </w:num>
  <w:num w:numId="10">
    <w:abstractNumId w:val="11"/>
  </w:num>
  <w:num w:numId="11">
    <w:abstractNumId w:val="25"/>
  </w:num>
  <w:num w:numId="12">
    <w:abstractNumId w:val="9"/>
  </w:num>
  <w:num w:numId="13">
    <w:abstractNumId w:val="18"/>
  </w:num>
  <w:num w:numId="14">
    <w:abstractNumId w:val="31"/>
  </w:num>
  <w:num w:numId="15">
    <w:abstractNumId w:val="24"/>
  </w:num>
  <w:num w:numId="16">
    <w:abstractNumId w:val="12"/>
  </w:num>
  <w:num w:numId="17">
    <w:abstractNumId w:val="4"/>
  </w:num>
  <w:num w:numId="18">
    <w:abstractNumId w:val="14"/>
  </w:num>
  <w:num w:numId="19">
    <w:abstractNumId w:val="28"/>
  </w:num>
  <w:num w:numId="20">
    <w:abstractNumId w:val="2"/>
  </w:num>
  <w:num w:numId="21">
    <w:abstractNumId w:val="19"/>
  </w:num>
  <w:num w:numId="22">
    <w:abstractNumId w:val="15"/>
  </w:num>
  <w:num w:numId="23">
    <w:abstractNumId w:val="7"/>
  </w:num>
  <w:num w:numId="24">
    <w:abstractNumId w:val="23"/>
  </w:num>
  <w:num w:numId="25">
    <w:abstractNumId w:val="32"/>
  </w:num>
  <w:num w:numId="26">
    <w:abstractNumId w:val="13"/>
  </w:num>
  <w:num w:numId="27">
    <w:abstractNumId w:val="33"/>
  </w:num>
  <w:num w:numId="28">
    <w:abstractNumId w:val="1"/>
  </w:num>
  <w:num w:numId="29">
    <w:abstractNumId w:val="30"/>
  </w:num>
  <w:num w:numId="30">
    <w:abstractNumId w:val="21"/>
  </w:num>
  <w:num w:numId="31">
    <w:abstractNumId w:val="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2"/>
    <w:rsid w:val="00001319"/>
    <w:rsid w:val="000222F8"/>
    <w:rsid w:val="00023C4D"/>
    <w:rsid w:val="00026E4D"/>
    <w:rsid w:val="00040293"/>
    <w:rsid w:val="00054A6F"/>
    <w:rsid w:val="000729F4"/>
    <w:rsid w:val="000733BF"/>
    <w:rsid w:val="000806D3"/>
    <w:rsid w:val="000D2654"/>
    <w:rsid w:val="00114F37"/>
    <w:rsid w:val="00116966"/>
    <w:rsid w:val="00124EC1"/>
    <w:rsid w:val="001364FB"/>
    <w:rsid w:val="00140230"/>
    <w:rsid w:val="00170B6C"/>
    <w:rsid w:val="00191FBA"/>
    <w:rsid w:val="001C7A49"/>
    <w:rsid w:val="001D5C92"/>
    <w:rsid w:val="001F6E96"/>
    <w:rsid w:val="00203CF5"/>
    <w:rsid w:val="002355C7"/>
    <w:rsid w:val="0025755A"/>
    <w:rsid w:val="00261F6B"/>
    <w:rsid w:val="00276729"/>
    <w:rsid w:val="00280324"/>
    <w:rsid w:val="00295D5F"/>
    <w:rsid w:val="00296B82"/>
    <w:rsid w:val="002A0C3F"/>
    <w:rsid w:val="002B2D9F"/>
    <w:rsid w:val="002C0AF2"/>
    <w:rsid w:val="002D4C22"/>
    <w:rsid w:val="0031758A"/>
    <w:rsid w:val="003324AC"/>
    <w:rsid w:val="00353EC3"/>
    <w:rsid w:val="00360D9C"/>
    <w:rsid w:val="00361E65"/>
    <w:rsid w:val="00371925"/>
    <w:rsid w:val="0038340B"/>
    <w:rsid w:val="003C090E"/>
    <w:rsid w:val="003D215B"/>
    <w:rsid w:val="003D2595"/>
    <w:rsid w:val="003F2A8B"/>
    <w:rsid w:val="00416278"/>
    <w:rsid w:val="00416E7C"/>
    <w:rsid w:val="004345BC"/>
    <w:rsid w:val="00440A6D"/>
    <w:rsid w:val="004442B8"/>
    <w:rsid w:val="00481834"/>
    <w:rsid w:val="00481DF5"/>
    <w:rsid w:val="00481FEF"/>
    <w:rsid w:val="004B4285"/>
    <w:rsid w:val="004B6AF2"/>
    <w:rsid w:val="004B6D72"/>
    <w:rsid w:val="004C0A84"/>
    <w:rsid w:val="004C2F26"/>
    <w:rsid w:val="004D6062"/>
    <w:rsid w:val="004D62A4"/>
    <w:rsid w:val="00511DFB"/>
    <w:rsid w:val="00517C80"/>
    <w:rsid w:val="0052491E"/>
    <w:rsid w:val="005438C2"/>
    <w:rsid w:val="00544F9A"/>
    <w:rsid w:val="00555243"/>
    <w:rsid w:val="00566382"/>
    <w:rsid w:val="0057156E"/>
    <w:rsid w:val="00572272"/>
    <w:rsid w:val="00581EEB"/>
    <w:rsid w:val="00587BF8"/>
    <w:rsid w:val="00593C56"/>
    <w:rsid w:val="005C0299"/>
    <w:rsid w:val="005C5200"/>
    <w:rsid w:val="005C5CF8"/>
    <w:rsid w:val="00606FE8"/>
    <w:rsid w:val="00607442"/>
    <w:rsid w:val="00636DD0"/>
    <w:rsid w:val="006525FD"/>
    <w:rsid w:val="0065433D"/>
    <w:rsid w:val="00662F18"/>
    <w:rsid w:val="006C0CAC"/>
    <w:rsid w:val="006C704F"/>
    <w:rsid w:val="006D5F6D"/>
    <w:rsid w:val="00713A52"/>
    <w:rsid w:val="007445D5"/>
    <w:rsid w:val="00751E32"/>
    <w:rsid w:val="00753754"/>
    <w:rsid w:val="007610D1"/>
    <w:rsid w:val="0077405E"/>
    <w:rsid w:val="007F15D4"/>
    <w:rsid w:val="008004E6"/>
    <w:rsid w:val="00803A89"/>
    <w:rsid w:val="008363B2"/>
    <w:rsid w:val="00861A59"/>
    <w:rsid w:val="00886CA7"/>
    <w:rsid w:val="00887FAF"/>
    <w:rsid w:val="00890C72"/>
    <w:rsid w:val="008B4F0A"/>
    <w:rsid w:val="008B6F5D"/>
    <w:rsid w:val="008F4820"/>
    <w:rsid w:val="008F642E"/>
    <w:rsid w:val="00904C10"/>
    <w:rsid w:val="00914530"/>
    <w:rsid w:val="00914C5D"/>
    <w:rsid w:val="009275C2"/>
    <w:rsid w:val="00930B63"/>
    <w:rsid w:val="00954C6E"/>
    <w:rsid w:val="0096513E"/>
    <w:rsid w:val="009962F8"/>
    <w:rsid w:val="009B2895"/>
    <w:rsid w:val="009D353B"/>
    <w:rsid w:val="009D51CA"/>
    <w:rsid w:val="009E0811"/>
    <w:rsid w:val="009F50AD"/>
    <w:rsid w:val="00A13F68"/>
    <w:rsid w:val="00A1737D"/>
    <w:rsid w:val="00A425F9"/>
    <w:rsid w:val="00A54ABD"/>
    <w:rsid w:val="00A851CE"/>
    <w:rsid w:val="00A96720"/>
    <w:rsid w:val="00AD519D"/>
    <w:rsid w:val="00AD7F8C"/>
    <w:rsid w:val="00AE0D74"/>
    <w:rsid w:val="00AE3B4A"/>
    <w:rsid w:val="00AE624B"/>
    <w:rsid w:val="00AF34FF"/>
    <w:rsid w:val="00B05B51"/>
    <w:rsid w:val="00B10D56"/>
    <w:rsid w:val="00B41279"/>
    <w:rsid w:val="00B54809"/>
    <w:rsid w:val="00B8002E"/>
    <w:rsid w:val="00B947E4"/>
    <w:rsid w:val="00BD2848"/>
    <w:rsid w:val="00BD78AC"/>
    <w:rsid w:val="00BE1794"/>
    <w:rsid w:val="00BF09C1"/>
    <w:rsid w:val="00C17E64"/>
    <w:rsid w:val="00C76659"/>
    <w:rsid w:val="00C844AB"/>
    <w:rsid w:val="00C84F7C"/>
    <w:rsid w:val="00C86D79"/>
    <w:rsid w:val="00CA439B"/>
    <w:rsid w:val="00CC0D64"/>
    <w:rsid w:val="00CD7516"/>
    <w:rsid w:val="00CF6232"/>
    <w:rsid w:val="00D13DFC"/>
    <w:rsid w:val="00D3098E"/>
    <w:rsid w:val="00D52F5E"/>
    <w:rsid w:val="00DA6D60"/>
    <w:rsid w:val="00DB2293"/>
    <w:rsid w:val="00DB28E4"/>
    <w:rsid w:val="00DE588A"/>
    <w:rsid w:val="00E04B8F"/>
    <w:rsid w:val="00E25873"/>
    <w:rsid w:val="00E557F9"/>
    <w:rsid w:val="00E61471"/>
    <w:rsid w:val="00E85545"/>
    <w:rsid w:val="00EA016D"/>
    <w:rsid w:val="00EB7618"/>
    <w:rsid w:val="00EE4611"/>
    <w:rsid w:val="00EF79ED"/>
    <w:rsid w:val="00F1120E"/>
    <w:rsid w:val="00F27507"/>
    <w:rsid w:val="00F404D9"/>
    <w:rsid w:val="00F415C3"/>
    <w:rsid w:val="00F44C68"/>
    <w:rsid w:val="00F63194"/>
    <w:rsid w:val="00F70FB0"/>
    <w:rsid w:val="00F86540"/>
    <w:rsid w:val="00F87CA8"/>
    <w:rsid w:val="00FA675E"/>
    <w:rsid w:val="00FB7A03"/>
    <w:rsid w:val="00FD5FE0"/>
    <w:rsid w:val="00FE127D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93310-A372-4258-A722-B6F64A6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62"/>
  </w:style>
  <w:style w:type="paragraph" w:styleId="Footer">
    <w:name w:val="footer"/>
    <w:basedOn w:val="Normal"/>
    <w:link w:val="FooterChar"/>
    <w:uiPriority w:val="99"/>
    <w:unhideWhenUsed/>
    <w:rsid w:val="004D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62"/>
  </w:style>
  <w:style w:type="paragraph" w:styleId="ListParagraph">
    <w:name w:val="List Paragraph"/>
    <w:basedOn w:val="Normal"/>
    <w:uiPriority w:val="34"/>
    <w:qFormat/>
    <w:rsid w:val="00481834"/>
    <w:pPr>
      <w:ind w:left="720"/>
      <w:contextualSpacing/>
    </w:pPr>
  </w:style>
  <w:style w:type="paragraph" w:styleId="NoSpacing">
    <w:name w:val="No Spacing"/>
    <w:uiPriority w:val="1"/>
    <w:qFormat/>
    <w:rsid w:val="00C84F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0C67-DAAB-4B56-BC79-B6C468AF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ADOLF</cp:lastModifiedBy>
  <cp:revision>38</cp:revision>
  <cp:lastPrinted>2018-01-25T06:07:00Z</cp:lastPrinted>
  <dcterms:created xsi:type="dcterms:W3CDTF">2017-04-26T09:11:00Z</dcterms:created>
  <dcterms:modified xsi:type="dcterms:W3CDTF">2018-01-25T06:08:00Z</dcterms:modified>
</cp:coreProperties>
</file>