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5" w:rsidRPr="00B31F21" w:rsidRDefault="00277FE5" w:rsidP="00277FE5">
      <w:pPr>
        <w:jc w:val="center"/>
        <w:rPr>
          <w:b/>
        </w:rPr>
      </w:pPr>
      <w:bookmarkStart w:id="0" w:name="_GoBack"/>
      <w:bookmarkEnd w:id="0"/>
      <w:r w:rsidRPr="00983DC9">
        <w:rPr>
          <w:b/>
        </w:rPr>
        <w:t xml:space="preserve">(Sample template for </w:t>
      </w:r>
      <w:proofErr w:type="spellStart"/>
      <w:r w:rsidR="00646B46">
        <w:rPr>
          <w:b/>
        </w:rPr>
        <w:t>Ds</w:t>
      </w:r>
      <w:r w:rsidRPr="00983DC9">
        <w:rPr>
          <w:b/>
        </w:rPr>
        <w:t>MEA</w:t>
      </w:r>
      <w:proofErr w:type="spellEnd"/>
      <w:r w:rsidRPr="00983DC9">
        <w:rPr>
          <w:b/>
        </w:rPr>
        <w:t>)</w:t>
      </w:r>
    </w:p>
    <w:tbl>
      <w:tblPr>
        <w:tblStyle w:val="TableGrid"/>
        <w:tblpPr w:leftFromText="180" w:rightFromText="180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2461"/>
        <w:gridCol w:w="2106"/>
        <w:gridCol w:w="2074"/>
        <w:gridCol w:w="1939"/>
        <w:gridCol w:w="1933"/>
        <w:gridCol w:w="2176"/>
      </w:tblGrid>
      <w:tr w:rsidR="00E14630" w:rsidTr="006F3C6F">
        <w:tc>
          <w:tcPr>
            <w:tcW w:w="2461" w:type="dxa"/>
          </w:tcPr>
          <w:p w:rsidR="00277FE5" w:rsidRDefault="00277FE5" w:rsidP="00EB4522">
            <w:pPr>
              <w:jc w:val="center"/>
            </w:pPr>
          </w:p>
          <w:p w:rsidR="00277FE5" w:rsidRDefault="00277FE5" w:rsidP="00EB4522">
            <w:pPr>
              <w:jc w:val="center"/>
            </w:pPr>
            <w:r>
              <w:t>Areas of Concern</w:t>
            </w:r>
          </w:p>
        </w:tc>
        <w:tc>
          <w:tcPr>
            <w:tcW w:w="2106" w:type="dxa"/>
          </w:tcPr>
          <w:p w:rsidR="00277FE5" w:rsidRDefault="00277FE5" w:rsidP="00EB4522">
            <w:pPr>
              <w:jc w:val="center"/>
            </w:pPr>
          </w:p>
          <w:p w:rsidR="00277FE5" w:rsidRDefault="00277FE5" w:rsidP="00EB4522">
            <w:pPr>
              <w:jc w:val="center"/>
            </w:pPr>
            <w:r>
              <w:t>CIGP/s</w:t>
            </w:r>
          </w:p>
        </w:tc>
        <w:tc>
          <w:tcPr>
            <w:tcW w:w="2074" w:type="dxa"/>
          </w:tcPr>
          <w:p w:rsidR="00277FE5" w:rsidRDefault="00277FE5" w:rsidP="00EB4522"/>
          <w:p w:rsidR="00277FE5" w:rsidRDefault="00277FE5" w:rsidP="00EB4522">
            <w:pPr>
              <w:jc w:val="center"/>
            </w:pPr>
            <w:r>
              <w:t>Cause of Occurrence</w:t>
            </w:r>
          </w:p>
        </w:tc>
        <w:tc>
          <w:tcPr>
            <w:tcW w:w="1939" w:type="dxa"/>
          </w:tcPr>
          <w:p w:rsidR="00277FE5" w:rsidRDefault="00277FE5" w:rsidP="00EB4522">
            <w:pPr>
              <w:jc w:val="center"/>
            </w:pPr>
            <w:r>
              <w:t>Proposed Corrective Action</w:t>
            </w:r>
          </w:p>
        </w:tc>
        <w:tc>
          <w:tcPr>
            <w:tcW w:w="1933" w:type="dxa"/>
          </w:tcPr>
          <w:p w:rsidR="00277FE5" w:rsidRDefault="00277FE5" w:rsidP="00EB4522">
            <w:pPr>
              <w:jc w:val="center"/>
            </w:pPr>
            <w:r>
              <w:t>Time Frame to Resolve/Address</w:t>
            </w:r>
          </w:p>
        </w:tc>
        <w:tc>
          <w:tcPr>
            <w:tcW w:w="2176" w:type="dxa"/>
          </w:tcPr>
          <w:p w:rsidR="00277FE5" w:rsidRDefault="00277FE5" w:rsidP="00EB4522">
            <w:pPr>
              <w:jc w:val="center"/>
            </w:pPr>
            <w:r>
              <w:t>Proposed Preventive Measure/s</w:t>
            </w:r>
          </w:p>
        </w:tc>
      </w:tr>
      <w:tr w:rsidR="003C305E" w:rsidTr="006F3C6F">
        <w:tc>
          <w:tcPr>
            <w:tcW w:w="2461" w:type="dxa"/>
          </w:tcPr>
          <w:p w:rsidR="00277FE5" w:rsidRDefault="00D530B7" w:rsidP="00D530B7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School Based Management</w:t>
            </w:r>
          </w:p>
        </w:tc>
        <w:tc>
          <w:tcPr>
            <w:tcW w:w="2106" w:type="dxa"/>
            <w:shd w:val="clear" w:color="auto" w:fill="7F7F7F" w:themeFill="text1" w:themeFillTint="80"/>
          </w:tcPr>
          <w:p w:rsidR="00277FE5" w:rsidRPr="005D2354" w:rsidRDefault="00277FE5" w:rsidP="00EB4522">
            <w:pPr>
              <w:rPr>
                <w:color w:val="FF0000"/>
              </w:rPr>
            </w:pPr>
          </w:p>
        </w:tc>
        <w:tc>
          <w:tcPr>
            <w:tcW w:w="2074" w:type="dxa"/>
            <w:shd w:val="clear" w:color="auto" w:fill="7F7F7F" w:themeFill="text1" w:themeFillTint="80"/>
          </w:tcPr>
          <w:p w:rsidR="00277FE5" w:rsidRPr="005D2354" w:rsidRDefault="00277FE5" w:rsidP="00EB4522">
            <w:pPr>
              <w:rPr>
                <w:color w:val="FF0000"/>
              </w:rPr>
            </w:pPr>
          </w:p>
        </w:tc>
        <w:tc>
          <w:tcPr>
            <w:tcW w:w="1939" w:type="dxa"/>
            <w:shd w:val="clear" w:color="auto" w:fill="7F7F7F" w:themeFill="text1" w:themeFillTint="80"/>
          </w:tcPr>
          <w:p w:rsidR="00277FE5" w:rsidRPr="005D2354" w:rsidRDefault="00277FE5" w:rsidP="00EB4522">
            <w:pPr>
              <w:rPr>
                <w:color w:val="FF0000"/>
              </w:rPr>
            </w:pPr>
          </w:p>
        </w:tc>
        <w:tc>
          <w:tcPr>
            <w:tcW w:w="1933" w:type="dxa"/>
            <w:shd w:val="clear" w:color="auto" w:fill="7F7F7F" w:themeFill="text1" w:themeFillTint="80"/>
          </w:tcPr>
          <w:p w:rsidR="00277FE5" w:rsidRPr="005D2354" w:rsidRDefault="00277FE5" w:rsidP="00EB4522">
            <w:pPr>
              <w:rPr>
                <w:color w:val="FF0000"/>
              </w:rPr>
            </w:pPr>
          </w:p>
        </w:tc>
        <w:tc>
          <w:tcPr>
            <w:tcW w:w="2176" w:type="dxa"/>
            <w:shd w:val="clear" w:color="auto" w:fill="7F7F7F" w:themeFill="text1" w:themeFillTint="80"/>
          </w:tcPr>
          <w:p w:rsidR="00277FE5" w:rsidRPr="005D2354" w:rsidRDefault="00277FE5" w:rsidP="00EB4522">
            <w:pPr>
              <w:rPr>
                <w:color w:val="FF0000"/>
              </w:rPr>
            </w:pPr>
          </w:p>
        </w:tc>
      </w:tr>
      <w:tr w:rsidR="00E14630" w:rsidTr="006F3C6F">
        <w:tc>
          <w:tcPr>
            <w:tcW w:w="2461" w:type="dxa"/>
          </w:tcPr>
          <w:p w:rsidR="00277FE5" w:rsidRDefault="00277FE5" w:rsidP="00D530B7">
            <w:r>
              <w:t xml:space="preserve">1.1 </w:t>
            </w:r>
            <w:r w:rsidR="00D530B7">
              <w:t>Instructional Leadership</w:t>
            </w:r>
            <w:r w:rsidR="00126375">
              <w:t xml:space="preserve"> ( </w:t>
            </w:r>
            <w:r w:rsidR="003C305E">
              <w:t>coaching, mentoring, observing classes, leading LAC sessions, development and reproduction of IMs)</w:t>
            </w:r>
            <w:r w:rsidR="006626BB">
              <w:t xml:space="preserve"> 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E14630" w:rsidTr="006F3C6F">
        <w:tc>
          <w:tcPr>
            <w:tcW w:w="2461" w:type="dxa"/>
          </w:tcPr>
          <w:p w:rsidR="00277FE5" w:rsidRDefault="00D530B7" w:rsidP="00686BAC">
            <w:r>
              <w:t>1.2</w:t>
            </w:r>
            <w:r w:rsidR="00277FE5">
              <w:t xml:space="preserve"> </w:t>
            </w:r>
            <w:r>
              <w:t>Administrative Leadership</w:t>
            </w:r>
            <w:r w:rsidR="006626BB">
              <w:t xml:space="preserve"> (Tardiness, absences, ERF concerns, premiums, </w:t>
            </w:r>
            <w:r w:rsidR="003A47A8">
              <w:t xml:space="preserve">emoluments, appointments, service record, retirement, hiring of </w:t>
            </w:r>
            <w:r w:rsidR="00686BAC">
              <w:t>personnel</w:t>
            </w:r>
            <w:r w:rsidR="007249F2">
              <w:t>, loading of subjects</w:t>
            </w:r>
            <w:r w:rsidR="003A47A8">
              <w:t>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E14630" w:rsidTr="006F3C6F">
        <w:tc>
          <w:tcPr>
            <w:tcW w:w="2461" w:type="dxa"/>
          </w:tcPr>
          <w:p w:rsidR="00277FE5" w:rsidRDefault="00277FE5" w:rsidP="00D530B7">
            <w:r>
              <w:t xml:space="preserve">1.3 </w:t>
            </w:r>
            <w:r w:rsidR="00D530B7">
              <w:t>Curriculum Instruction and Assessment</w:t>
            </w:r>
            <w:r w:rsidR="003A47A8">
              <w:t xml:space="preserve"> (</w:t>
            </w:r>
            <w:r w:rsidR="00E14630">
              <w:t>competency management</w:t>
            </w:r>
            <w:r w:rsidR="009B4966">
              <w:t xml:space="preserve">, </w:t>
            </w:r>
            <w:r w:rsidR="00E14630">
              <w:t>learning resources, assessment of learning, learning delivery, critical content)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E14630" w:rsidTr="006F3C6F">
        <w:tc>
          <w:tcPr>
            <w:tcW w:w="2461" w:type="dxa"/>
          </w:tcPr>
          <w:p w:rsidR="00277FE5" w:rsidRDefault="00277FE5" w:rsidP="00167309">
            <w:r>
              <w:t xml:space="preserve">1.4 </w:t>
            </w:r>
            <w:r w:rsidR="00D530B7">
              <w:t>Human Resource and Team Development</w:t>
            </w:r>
            <w:r w:rsidR="00E14630">
              <w:t xml:space="preserve"> (</w:t>
            </w:r>
            <w:r w:rsidR="001B777B">
              <w:t xml:space="preserve">trainings, hiring of </w:t>
            </w:r>
            <w:r w:rsidR="001B777B">
              <w:lastRenderedPageBreak/>
              <w:t>personnel, inset</w:t>
            </w:r>
            <w:r w:rsidR="00426610">
              <w:t xml:space="preserve">, </w:t>
            </w:r>
            <w:r w:rsidR="00167309">
              <w:t>ancillary services)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E14630" w:rsidTr="006F3C6F">
        <w:tc>
          <w:tcPr>
            <w:tcW w:w="2461" w:type="dxa"/>
          </w:tcPr>
          <w:p w:rsidR="00277FE5" w:rsidRDefault="00D530B7" w:rsidP="00EB4522">
            <w:r>
              <w:t>1.5 Finance and Resource Management and Mobilization</w:t>
            </w:r>
            <w:r w:rsidR="00E14630">
              <w:t xml:space="preserve"> (PTA, Canteen, Authorized Contributions, School MOOE, Donations)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126375" w:rsidTr="006F3C6F">
        <w:tc>
          <w:tcPr>
            <w:tcW w:w="2461" w:type="dxa"/>
          </w:tcPr>
          <w:p w:rsidR="00126375" w:rsidRDefault="00126375" w:rsidP="00EB4522">
            <w:r>
              <w:t>1.6 Learning Environment</w:t>
            </w:r>
            <w:r w:rsidR="00604600">
              <w:t xml:space="preserve"> (school plant, </w:t>
            </w:r>
            <w:r w:rsidR="006F3C6F">
              <w:t>crucial resources, repair works, rest rooms, laboratories, hand washing facilities, internet connections)</w:t>
            </w:r>
          </w:p>
        </w:tc>
        <w:tc>
          <w:tcPr>
            <w:tcW w:w="2106" w:type="dxa"/>
          </w:tcPr>
          <w:p w:rsidR="00126375" w:rsidRDefault="00126375" w:rsidP="00EB4522"/>
        </w:tc>
        <w:tc>
          <w:tcPr>
            <w:tcW w:w="2074" w:type="dxa"/>
          </w:tcPr>
          <w:p w:rsidR="00126375" w:rsidRDefault="00126375" w:rsidP="00EB4522"/>
        </w:tc>
        <w:tc>
          <w:tcPr>
            <w:tcW w:w="1939" w:type="dxa"/>
          </w:tcPr>
          <w:p w:rsidR="00126375" w:rsidRDefault="00126375" w:rsidP="00EB4522"/>
        </w:tc>
        <w:tc>
          <w:tcPr>
            <w:tcW w:w="1933" w:type="dxa"/>
          </w:tcPr>
          <w:p w:rsidR="00126375" w:rsidRDefault="00126375" w:rsidP="00EB4522"/>
        </w:tc>
        <w:tc>
          <w:tcPr>
            <w:tcW w:w="2176" w:type="dxa"/>
          </w:tcPr>
          <w:p w:rsidR="00126375" w:rsidRDefault="00126375" w:rsidP="00EB4522"/>
        </w:tc>
      </w:tr>
      <w:tr w:rsidR="00E14630" w:rsidTr="006F3C6F">
        <w:tc>
          <w:tcPr>
            <w:tcW w:w="2461" w:type="dxa"/>
          </w:tcPr>
          <w:p w:rsidR="00277FE5" w:rsidRDefault="00A5614A" w:rsidP="00EB4522">
            <w:r>
              <w:t>1.</w:t>
            </w:r>
            <w:r w:rsidR="00E51CC7">
              <w:t>7</w:t>
            </w:r>
            <w:r w:rsidR="00126375">
              <w:t xml:space="preserve"> Governance and Accountability</w:t>
            </w:r>
            <w:r w:rsidR="001B777B">
              <w:t xml:space="preserve"> (GAD, MOOE, PTA, SGC, SSG/SPG,</w:t>
            </w:r>
            <w:r w:rsidR="00604600">
              <w:t xml:space="preserve"> School Plant, School Properties, School Club and Organizations, Health and Sanitation, </w:t>
            </w:r>
            <w:r w:rsidR="006F3C6F">
              <w:t xml:space="preserve">utilities, feeding program, </w:t>
            </w:r>
            <w:r w:rsidR="00604600">
              <w:t>PAPs)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E14630" w:rsidTr="006F3C6F">
        <w:tc>
          <w:tcPr>
            <w:tcW w:w="2461" w:type="dxa"/>
          </w:tcPr>
          <w:p w:rsidR="00277FE5" w:rsidRDefault="007B313A" w:rsidP="00EB4522">
            <w:r>
              <w:t>2.</w:t>
            </w:r>
            <w:r w:rsidR="00126375">
              <w:t>School Performance Indicators (emphasis on enrolment, promotional rate, failures, LARDOs, numeracy, reading proficiency)</w:t>
            </w:r>
          </w:p>
        </w:tc>
        <w:tc>
          <w:tcPr>
            <w:tcW w:w="2106" w:type="dxa"/>
          </w:tcPr>
          <w:p w:rsidR="00277FE5" w:rsidRDefault="00277FE5" w:rsidP="00EB4522"/>
        </w:tc>
        <w:tc>
          <w:tcPr>
            <w:tcW w:w="2074" w:type="dxa"/>
          </w:tcPr>
          <w:p w:rsidR="00277FE5" w:rsidRDefault="00277FE5" w:rsidP="00EB4522"/>
        </w:tc>
        <w:tc>
          <w:tcPr>
            <w:tcW w:w="1939" w:type="dxa"/>
          </w:tcPr>
          <w:p w:rsidR="00277FE5" w:rsidRDefault="00277FE5" w:rsidP="00EB4522"/>
        </w:tc>
        <w:tc>
          <w:tcPr>
            <w:tcW w:w="1933" w:type="dxa"/>
          </w:tcPr>
          <w:p w:rsidR="00277FE5" w:rsidRDefault="00277FE5" w:rsidP="00EB4522"/>
        </w:tc>
        <w:tc>
          <w:tcPr>
            <w:tcW w:w="2176" w:type="dxa"/>
          </w:tcPr>
          <w:p w:rsidR="00277FE5" w:rsidRDefault="00277FE5" w:rsidP="00EB4522"/>
        </w:tc>
      </w:tr>
      <w:tr w:rsidR="00A5614A" w:rsidTr="006F3C6F">
        <w:tc>
          <w:tcPr>
            <w:tcW w:w="2461" w:type="dxa"/>
          </w:tcPr>
          <w:p w:rsidR="00A5614A" w:rsidRDefault="007B313A" w:rsidP="006F3C6F">
            <w:pPr>
              <w:pStyle w:val="ListParagraph"/>
              <w:ind w:left="32"/>
            </w:pPr>
            <w:r>
              <w:t>3</w:t>
            </w:r>
            <w:r w:rsidR="006F3C6F">
              <w:t>.Unresolved CIGPs during SMEA</w:t>
            </w:r>
          </w:p>
          <w:p w:rsidR="006F3C6F" w:rsidRDefault="006F3C6F" w:rsidP="006F3C6F">
            <w:pPr>
              <w:pStyle w:val="ListParagraph"/>
              <w:ind w:left="32"/>
            </w:pPr>
          </w:p>
        </w:tc>
        <w:tc>
          <w:tcPr>
            <w:tcW w:w="2106" w:type="dxa"/>
          </w:tcPr>
          <w:p w:rsidR="00A5614A" w:rsidRDefault="00A5614A" w:rsidP="00EB4522"/>
        </w:tc>
        <w:tc>
          <w:tcPr>
            <w:tcW w:w="2074" w:type="dxa"/>
          </w:tcPr>
          <w:p w:rsidR="00A5614A" w:rsidRDefault="00A5614A" w:rsidP="00EB4522"/>
        </w:tc>
        <w:tc>
          <w:tcPr>
            <w:tcW w:w="1939" w:type="dxa"/>
          </w:tcPr>
          <w:p w:rsidR="00A5614A" w:rsidRDefault="00A5614A" w:rsidP="00EB4522"/>
        </w:tc>
        <w:tc>
          <w:tcPr>
            <w:tcW w:w="1933" w:type="dxa"/>
          </w:tcPr>
          <w:p w:rsidR="00A5614A" w:rsidRDefault="00A5614A" w:rsidP="00EB4522"/>
        </w:tc>
        <w:tc>
          <w:tcPr>
            <w:tcW w:w="2176" w:type="dxa"/>
          </w:tcPr>
          <w:p w:rsidR="00A5614A" w:rsidRDefault="00A5614A" w:rsidP="00EB4522"/>
        </w:tc>
      </w:tr>
    </w:tbl>
    <w:p w:rsidR="00646B46" w:rsidRDefault="00646B46" w:rsidP="006F3C6F"/>
    <w:p w:rsidR="006F3C6F" w:rsidRDefault="006F3C6F" w:rsidP="007B313A">
      <w:pPr>
        <w:pStyle w:val="ListParagraph"/>
        <w:numPr>
          <w:ilvl w:val="0"/>
          <w:numId w:val="4"/>
        </w:numPr>
        <w:ind w:left="567" w:hanging="567"/>
      </w:pPr>
      <w:r>
        <w:lastRenderedPageBreak/>
        <w:t xml:space="preserve">Best Practices </w:t>
      </w:r>
      <w:r w:rsidR="007E47C3">
        <w:t>(SBM practices related to any domain, PAPs, forging stakeholders, any activity to support quality instruction</w:t>
      </w:r>
      <w:r w:rsidR="00564179">
        <w:t xml:space="preserve"> and improvement of school plant</w:t>
      </w:r>
      <w:r w:rsidR="007E47C3">
        <w:t>)</w:t>
      </w:r>
    </w:p>
    <w:p w:rsidR="007E47C3" w:rsidRDefault="007E47C3" w:rsidP="007E47C3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4179">
        <w:t>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46B46" w:rsidRDefault="00646B46"/>
    <w:p w:rsidR="00646B46" w:rsidRDefault="00646B46"/>
    <w:p w:rsidR="00646B46" w:rsidRDefault="00EB4522">
      <w:r>
        <w:t xml:space="preserve"> </w:t>
      </w:r>
    </w:p>
    <w:p w:rsidR="00646B46" w:rsidRDefault="00646B46"/>
    <w:p w:rsidR="00646B46" w:rsidRDefault="00646B46"/>
    <w:p w:rsidR="00646B46" w:rsidRDefault="00646B46"/>
    <w:sectPr w:rsidR="00646B46" w:rsidSect="0070360C">
      <w:pgSz w:w="15840" w:h="12240" w:orient="landscape" w:code="1"/>
      <w:pgMar w:top="1440" w:right="1440" w:bottom="1440" w:left="1440" w:header="446" w:footer="720" w:gutter="0"/>
      <w:paperSrc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483"/>
    <w:multiLevelType w:val="hybridMultilevel"/>
    <w:tmpl w:val="A6F48728"/>
    <w:lvl w:ilvl="0" w:tplc="19CE68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7336F2"/>
    <w:multiLevelType w:val="hybridMultilevel"/>
    <w:tmpl w:val="ED02F6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1BF2"/>
    <w:multiLevelType w:val="hybridMultilevel"/>
    <w:tmpl w:val="36166F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2C9B"/>
    <w:multiLevelType w:val="hybridMultilevel"/>
    <w:tmpl w:val="33FCCC74"/>
    <w:lvl w:ilvl="0" w:tplc="9E8833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5"/>
    <w:rsid w:val="00002928"/>
    <w:rsid w:val="00126375"/>
    <w:rsid w:val="00167309"/>
    <w:rsid w:val="001B777B"/>
    <w:rsid w:val="00277FE5"/>
    <w:rsid w:val="002F2137"/>
    <w:rsid w:val="003A47A8"/>
    <w:rsid w:val="003C305E"/>
    <w:rsid w:val="00426610"/>
    <w:rsid w:val="00564179"/>
    <w:rsid w:val="00604600"/>
    <w:rsid w:val="00646B46"/>
    <w:rsid w:val="006626BB"/>
    <w:rsid w:val="00686BAC"/>
    <w:rsid w:val="006F3C6F"/>
    <w:rsid w:val="0070360C"/>
    <w:rsid w:val="007249F2"/>
    <w:rsid w:val="007B313A"/>
    <w:rsid w:val="007E47C3"/>
    <w:rsid w:val="0099653E"/>
    <w:rsid w:val="009B4966"/>
    <w:rsid w:val="00A5614A"/>
    <w:rsid w:val="00BE0AFE"/>
    <w:rsid w:val="00D530B7"/>
    <w:rsid w:val="00E14630"/>
    <w:rsid w:val="00E51CC7"/>
    <w:rsid w:val="00EB4522"/>
    <w:rsid w:val="00F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A2ED7-A8BA-43EE-846E-AFF8414E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CARMELITO M LAURON</cp:lastModifiedBy>
  <cp:revision>3</cp:revision>
  <dcterms:created xsi:type="dcterms:W3CDTF">2018-09-02T00:21:00Z</dcterms:created>
  <dcterms:modified xsi:type="dcterms:W3CDTF">2018-09-07T05:25:00Z</dcterms:modified>
</cp:coreProperties>
</file>