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1D" w:rsidRPr="002F4898" w:rsidRDefault="001F265B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7577CAA" wp14:editId="525660C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7225" cy="657225"/>
            <wp:effectExtent l="0" t="0" r="9525" b="9525"/>
            <wp:wrapTight wrapText="bothSides">
              <wp:wrapPolygon edited="0">
                <wp:start x="7513" y="0"/>
                <wp:lineTo x="0" y="3130"/>
                <wp:lineTo x="0" y="19409"/>
                <wp:lineTo x="7513" y="21287"/>
                <wp:lineTo x="13774" y="21287"/>
                <wp:lineTo x="21287" y="19409"/>
                <wp:lineTo x="21287" y="3130"/>
                <wp:lineTo x="13774" y="0"/>
                <wp:lineTo x="751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S Logo of Liloan NHS 4x4 cle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F22BEF4" wp14:editId="63046709">
            <wp:simplePos x="0" y="0"/>
            <wp:positionH relativeFrom="column">
              <wp:posOffset>4552315</wp:posOffset>
            </wp:positionH>
            <wp:positionV relativeFrom="paragraph">
              <wp:posOffset>9525</wp:posOffset>
            </wp:positionV>
            <wp:extent cx="676275" cy="676275"/>
            <wp:effectExtent l="0" t="0" r="9525" b="9525"/>
            <wp:wrapTight wrapText="bothSides">
              <wp:wrapPolygon edited="0">
                <wp:start x="8518" y="0"/>
                <wp:lineTo x="3651" y="1825"/>
                <wp:lineTo x="0" y="6085"/>
                <wp:lineTo x="0" y="18862"/>
                <wp:lineTo x="7910" y="21296"/>
                <wp:lineTo x="8518" y="21296"/>
                <wp:lineTo x="12777" y="21296"/>
                <wp:lineTo x="13386" y="21296"/>
                <wp:lineTo x="21296" y="18862"/>
                <wp:lineTo x="21296" y="6085"/>
                <wp:lineTo x="17645" y="1825"/>
                <wp:lineTo x="12777" y="0"/>
                <wp:lineTo x="851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NHS Logo cle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33D4A13" wp14:editId="714FAB11">
            <wp:simplePos x="0" y="0"/>
            <wp:positionH relativeFrom="margin">
              <wp:posOffset>695325</wp:posOffset>
            </wp:positionH>
            <wp:positionV relativeFrom="paragraph">
              <wp:posOffset>0</wp:posOffset>
            </wp:positionV>
            <wp:extent cx="638175" cy="638175"/>
            <wp:effectExtent l="0" t="0" r="9525" b="9525"/>
            <wp:wrapTight wrapText="bothSides">
              <wp:wrapPolygon edited="0">
                <wp:start x="6448" y="0"/>
                <wp:lineTo x="0" y="3869"/>
                <wp:lineTo x="0" y="17409"/>
                <wp:lineTo x="6448" y="21278"/>
                <wp:lineTo x="14830" y="21278"/>
                <wp:lineTo x="21278" y="17409"/>
                <wp:lineTo x="21278" y="3224"/>
                <wp:lineTo x="14830" y="0"/>
                <wp:lineTo x="64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edcebu logo cle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1862A829" wp14:editId="1BD9DF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647700"/>
            <wp:effectExtent l="0" t="0" r="0" b="0"/>
            <wp:wrapTight wrapText="bothSides">
              <wp:wrapPolygon edited="0">
                <wp:start x="5718" y="0"/>
                <wp:lineTo x="0" y="3812"/>
                <wp:lineTo x="0" y="15882"/>
                <wp:lineTo x="4447" y="20329"/>
                <wp:lineTo x="5718" y="20965"/>
                <wp:lineTo x="15247" y="20965"/>
                <wp:lineTo x="16518" y="20329"/>
                <wp:lineTo x="20965" y="15882"/>
                <wp:lineTo x="20965" y="3812"/>
                <wp:lineTo x="15247" y="0"/>
                <wp:lineTo x="57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deped logo clea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color w:val="1D2129"/>
          <w:sz w:val="21"/>
          <w:szCs w:val="21"/>
        </w:rPr>
        <w:t>Republic of the Philippines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Department of Education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Region VII, Central Visayas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DIVISION OF CEBU PROVINCE</w:t>
      </w:r>
    </w:p>
    <w:p w:rsidR="002F4898" w:rsidRPr="001F265B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LILO-AN NATIONAL HIGH SCHOOL</w:t>
      </w:r>
    </w:p>
    <w:p w:rsidR="002F4898" w:rsidRPr="002F4898" w:rsidRDefault="002F4898" w:rsidP="002F489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Poblacion, Lilo-an, Cebu 6002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 xml:space="preserve">June </w:t>
      </w:r>
      <w:r w:rsidR="00130D08">
        <w:rPr>
          <w:rFonts w:ascii="Arial" w:eastAsia="Times New Roman" w:hAnsi="Arial" w:cs="Arial"/>
          <w:color w:val="1D2129"/>
          <w:sz w:val="21"/>
          <w:szCs w:val="21"/>
        </w:rPr>
        <w:t>9</w:t>
      </w:r>
      <w:r w:rsidRPr="002F4898">
        <w:rPr>
          <w:rFonts w:ascii="Arial" w:eastAsia="Times New Roman" w:hAnsi="Arial" w:cs="Arial"/>
          <w:color w:val="1D2129"/>
          <w:sz w:val="21"/>
          <w:szCs w:val="21"/>
        </w:rPr>
        <w:t>,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SCHOOL MEMORANDUM</w:t>
      </w: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 xml:space="preserve">No. </w:t>
      </w:r>
      <w:r w:rsidRPr="001F265B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0</w:t>
      </w:r>
      <w:r w:rsidR="00126424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4</w:t>
      </w: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, s.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126424" w:rsidRDefault="00126424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8"/>
          <w:szCs w:val="28"/>
        </w:rPr>
      </w:pPr>
    </w:p>
    <w:p w:rsidR="002F4898" w:rsidRPr="002F4898" w:rsidRDefault="003643D5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8"/>
          <w:szCs w:val="28"/>
        </w:rPr>
      </w:pPr>
      <w:r>
        <w:rPr>
          <w:rFonts w:ascii="Arial" w:eastAsia="Times New Roman" w:hAnsi="Arial" w:cs="Arial"/>
          <w:b/>
          <w:color w:val="1D2129"/>
          <w:sz w:val="28"/>
          <w:szCs w:val="28"/>
        </w:rPr>
        <w:t xml:space="preserve">DESIGNATION </w:t>
      </w:r>
      <w:r w:rsidR="00130D08">
        <w:rPr>
          <w:rFonts w:ascii="Arial" w:eastAsia="Times New Roman" w:hAnsi="Arial" w:cs="Arial"/>
          <w:b/>
          <w:color w:val="1D2129"/>
          <w:sz w:val="28"/>
          <w:szCs w:val="28"/>
        </w:rPr>
        <w:t>of</w:t>
      </w:r>
      <w:r>
        <w:rPr>
          <w:rFonts w:ascii="Arial" w:eastAsia="Times New Roman" w:hAnsi="Arial" w:cs="Arial"/>
          <w:b/>
          <w:color w:val="1D2129"/>
          <w:sz w:val="28"/>
          <w:szCs w:val="28"/>
        </w:rPr>
        <w:t xml:space="preserve"> </w:t>
      </w:r>
      <w:r w:rsidR="00130D08">
        <w:rPr>
          <w:rFonts w:ascii="Arial" w:eastAsia="Times New Roman" w:hAnsi="Arial" w:cs="Arial"/>
          <w:b/>
          <w:color w:val="1D2129"/>
          <w:sz w:val="28"/>
          <w:szCs w:val="28"/>
        </w:rPr>
        <w:t>“</w:t>
      </w:r>
      <w:r w:rsidR="00130D08" w:rsidRPr="00130D08">
        <w:rPr>
          <w:rFonts w:ascii="Arial" w:eastAsia="Times New Roman" w:hAnsi="Arial" w:cs="Arial"/>
          <w:b/>
          <w:color w:val="1D2129"/>
          <w:sz w:val="28"/>
          <w:szCs w:val="28"/>
        </w:rPr>
        <w:t>Prefect of Discipline</w:t>
      </w:r>
      <w:r w:rsidR="00130D08">
        <w:rPr>
          <w:rFonts w:ascii="Arial" w:eastAsia="Times New Roman" w:hAnsi="Arial" w:cs="Arial"/>
          <w:b/>
          <w:color w:val="1D2129"/>
          <w:sz w:val="28"/>
          <w:szCs w:val="28"/>
        </w:rPr>
        <w:t>” and “School’s Security Officer”</w:t>
      </w: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Default="002F489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3643D5" w:rsidRPr="00130D08" w:rsidRDefault="003643D5" w:rsidP="005450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8"/>
          <w:szCs w:val="28"/>
        </w:rPr>
      </w:pPr>
      <w:r w:rsidRPr="003643D5">
        <w:rPr>
          <w:rFonts w:ascii="Arial" w:eastAsia="Times New Roman" w:hAnsi="Arial" w:cs="Arial"/>
          <w:b/>
          <w:color w:val="1D2129"/>
          <w:sz w:val="21"/>
          <w:szCs w:val="21"/>
        </w:rPr>
        <w:t>TO</w:t>
      </w:r>
      <w:r w:rsidR="00545097">
        <w:rPr>
          <w:rFonts w:ascii="Arial" w:eastAsia="Times New Roman" w:hAnsi="Arial" w:cs="Arial"/>
          <w:color w:val="1D2129"/>
          <w:sz w:val="21"/>
          <w:szCs w:val="21"/>
        </w:rPr>
        <w:t>:</w:t>
      </w:r>
      <w:r w:rsidR="00545097">
        <w:rPr>
          <w:rFonts w:ascii="Arial" w:eastAsia="Times New Roman" w:hAnsi="Arial" w:cs="Arial"/>
          <w:color w:val="1D2129"/>
          <w:sz w:val="21"/>
          <w:szCs w:val="21"/>
        </w:rPr>
        <w:tab/>
      </w:r>
      <w:r w:rsidR="00130D0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proofErr w:type="spellStart"/>
      <w:r w:rsidR="00130D08" w:rsidRPr="00130D08">
        <w:rPr>
          <w:rFonts w:ascii="Arial" w:eastAsia="Times New Roman" w:hAnsi="Arial" w:cs="Arial"/>
          <w:b/>
          <w:color w:val="1D2129"/>
          <w:sz w:val="28"/>
          <w:szCs w:val="28"/>
        </w:rPr>
        <w:fldChar w:fldCharType="begin"/>
      </w:r>
      <w:r w:rsidR="00130D08" w:rsidRPr="00130D08">
        <w:rPr>
          <w:rFonts w:ascii="Arial" w:eastAsia="Times New Roman" w:hAnsi="Arial" w:cs="Arial"/>
          <w:b/>
          <w:color w:val="1D2129"/>
          <w:sz w:val="28"/>
          <w:szCs w:val="28"/>
        </w:rPr>
        <w:instrText xml:space="preserve"> HYPERLINK "https://www.facebook.com/marife.angulo?fref=mentions" </w:instrText>
      </w:r>
      <w:r w:rsidR="00130D08" w:rsidRPr="00130D08">
        <w:rPr>
          <w:rFonts w:ascii="Arial" w:eastAsia="Times New Roman" w:hAnsi="Arial" w:cs="Arial"/>
          <w:b/>
          <w:color w:val="1D2129"/>
          <w:sz w:val="28"/>
          <w:szCs w:val="28"/>
        </w:rPr>
        <w:fldChar w:fldCharType="separate"/>
      </w:r>
      <w:r w:rsidR="00130D08" w:rsidRPr="00130D08">
        <w:rPr>
          <w:rFonts w:ascii="Arial" w:eastAsia="Times New Roman" w:hAnsi="Arial" w:cs="Arial"/>
          <w:b/>
          <w:color w:val="1D2129"/>
          <w:sz w:val="28"/>
          <w:szCs w:val="28"/>
        </w:rPr>
        <w:t>Marife</w:t>
      </w:r>
      <w:proofErr w:type="spellEnd"/>
      <w:r w:rsidR="00130D08" w:rsidRPr="00130D08">
        <w:rPr>
          <w:rFonts w:ascii="Arial" w:eastAsia="Times New Roman" w:hAnsi="Arial" w:cs="Arial"/>
          <w:b/>
          <w:color w:val="1D2129"/>
          <w:sz w:val="28"/>
          <w:szCs w:val="28"/>
        </w:rPr>
        <w:t xml:space="preserve"> </w:t>
      </w:r>
      <w:proofErr w:type="spellStart"/>
      <w:r w:rsidR="00130D08" w:rsidRPr="00130D08">
        <w:rPr>
          <w:rFonts w:ascii="Arial" w:eastAsia="Times New Roman" w:hAnsi="Arial" w:cs="Arial"/>
          <w:b/>
          <w:color w:val="1D2129"/>
          <w:sz w:val="28"/>
          <w:szCs w:val="28"/>
        </w:rPr>
        <w:t>Ellema</w:t>
      </w:r>
      <w:proofErr w:type="spellEnd"/>
      <w:r w:rsidR="00130D08" w:rsidRPr="00130D08">
        <w:rPr>
          <w:rFonts w:ascii="Arial" w:eastAsia="Times New Roman" w:hAnsi="Arial" w:cs="Arial"/>
          <w:b/>
          <w:color w:val="1D2129"/>
          <w:sz w:val="28"/>
          <w:szCs w:val="28"/>
        </w:rPr>
        <w:t xml:space="preserve"> Angulo</w:t>
      </w:r>
      <w:r w:rsidR="00130D08" w:rsidRPr="00130D08">
        <w:rPr>
          <w:rFonts w:ascii="Arial" w:eastAsia="Times New Roman" w:hAnsi="Arial" w:cs="Arial"/>
          <w:b/>
          <w:color w:val="1D2129"/>
          <w:sz w:val="28"/>
          <w:szCs w:val="28"/>
        </w:rPr>
        <w:fldChar w:fldCharType="end"/>
      </w:r>
    </w:p>
    <w:p w:rsidR="005D1C8D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130D08" w:rsidRPr="00130D08" w:rsidRDefault="002F4898" w:rsidP="00130D0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D2129"/>
          <w:sz w:val="28"/>
          <w:szCs w:val="28"/>
        </w:rPr>
      </w:pPr>
      <w:r w:rsidRPr="00130D08">
        <w:rPr>
          <w:rFonts w:ascii="Arial" w:eastAsia="Times New Roman" w:hAnsi="Arial" w:cs="Arial"/>
          <w:color w:val="1D2129"/>
          <w:sz w:val="21"/>
          <w:szCs w:val="21"/>
        </w:rPr>
        <w:t>This</w:t>
      </w:r>
      <w:r w:rsidR="003643D5" w:rsidRPr="00130D08">
        <w:rPr>
          <w:rFonts w:ascii="Arial" w:eastAsia="Times New Roman" w:hAnsi="Arial" w:cs="Arial"/>
          <w:color w:val="1D2129"/>
          <w:sz w:val="21"/>
          <w:szCs w:val="21"/>
        </w:rPr>
        <w:t xml:space="preserve"> Office hereby informs you of your </w:t>
      </w:r>
      <w:r w:rsidR="00130D08" w:rsidRPr="00130D08">
        <w:rPr>
          <w:rFonts w:ascii="Arial" w:eastAsia="Times New Roman" w:hAnsi="Arial" w:cs="Arial"/>
          <w:color w:val="1D2129"/>
          <w:sz w:val="21"/>
          <w:szCs w:val="21"/>
        </w:rPr>
        <w:t xml:space="preserve">additional </w:t>
      </w:r>
      <w:r w:rsidR="003643D5" w:rsidRPr="00130D08">
        <w:rPr>
          <w:rFonts w:ascii="Arial" w:eastAsia="Times New Roman" w:hAnsi="Arial" w:cs="Arial"/>
          <w:color w:val="1D2129"/>
          <w:sz w:val="21"/>
          <w:szCs w:val="21"/>
        </w:rPr>
        <w:t>Ancillary Service</w:t>
      </w:r>
      <w:r w:rsidR="00130D08" w:rsidRPr="00130D08">
        <w:rPr>
          <w:rFonts w:ascii="Arial" w:eastAsia="Times New Roman" w:hAnsi="Arial" w:cs="Arial"/>
          <w:color w:val="1D2129"/>
          <w:sz w:val="21"/>
          <w:szCs w:val="21"/>
        </w:rPr>
        <w:t>s</w:t>
      </w:r>
      <w:r w:rsidR="003643D5" w:rsidRPr="00130D08">
        <w:rPr>
          <w:rFonts w:ascii="Arial" w:eastAsia="Times New Roman" w:hAnsi="Arial" w:cs="Arial"/>
          <w:color w:val="1D2129"/>
          <w:sz w:val="21"/>
          <w:szCs w:val="21"/>
        </w:rPr>
        <w:t xml:space="preserve"> as you are designated as </w:t>
      </w:r>
      <w:r w:rsidR="00130D08" w:rsidRPr="00126424">
        <w:rPr>
          <w:rFonts w:ascii="Arial" w:eastAsia="Times New Roman" w:hAnsi="Arial" w:cs="Arial"/>
          <w:b/>
          <w:color w:val="1D2129"/>
          <w:sz w:val="21"/>
          <w:szCs w:val="21"/>
        </w:rPr>
        <w:t>“Prefect of Discipline” and “School’s Security Officer”</w:t>
      </w:r>
    </w:p>
    <w:p w:rsidR="00367F3A" w:rsidRPr="00367F3A" w:rsidRDefault="00367F3A" w:rsidP="00367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367F3A" w:rsidRPr="00126424" w:rsidRDefault="00367F3A" w:rsidP="0012642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 w:rsidRPr="00126424">
        <w:rPr>
          <w:rFonts w:ascii="Arial" w:eastAsia="Times New Roman" w:hAnsi="Arial" w:cs="Arial"/>
          <w:color w:val="1D2129"/>
          <w:sz w:val="21"/>
          <w:szCs w:val="21"/>
        </w:rPr>
        <w:t>Specific Task:</w:t>
      </w:r>
    </w:p>
    <w:p w:rsidR="00367F3A" w:rsidRDefault="00367F3A" w:rsidP="00367F3A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</w:p>
    <w:p w:rsidR="00367F3A" w:rsidRDefault="00461CEC" w:rsidP="00586664">
      <w:pPr>
        <w:pStyle w:val="ListParagraph"/>
        <w:shd w:val="clear" w:color="auto" w:fill="FFFFFF"/>
        <w:spacing w:after="0" w:line="240" w:lineRule="auto"/>
        <w:ind w:left="2160" w:hanging="720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2.1 </w:t>
      </w:r>
      <w:r w:rsidR="00126424">
        <w:rPr>
          <w:rFonts w:ascii="Arial" w:eastAsia="Times New Roman" w:hAnsi="Arial" w:cs="Arial"/>
          <w:color w:val="1D2129"/>
          <w:sz w:val="21"/>
          <w:szCs w:val="21"/>
        </w:rPr>
        <w:t xml:space="preserve">Gradually implement the </w:t>
      </w:r>
      <w:r w:rsidR="00A9029A">
        <w:rPr>
          <w:rFonts w:ascii="Arial" w:eastAsia="Times New Roman" w:hAnsi="Arial" w:cs="Arial"/>
          <w:color w:val="1D2129"/>
          <w:sz w:val="21"/>
          <w:szCs w:val="21"/>
        </w:rPr>
        <w:t>attached</w:t>
      </w:r>
      <w:r w:rsidR="00586664">
        <w:rPr>
          <w:rFonts w:ascii="Arial" w:eastAsia="Times New Roman" w:hAnsi="Arial" w:cs="Arial"/>
          <w:color w:val="1D2129"/>
          <w:sz w:val="21"/>
          <w:szCs w:val="21"/>
        </w:rPr>
        <w:t xml:space="preserve"> Duties and Responsibilities as a Prefect of Discipline and at the same, the School’s Security Officer.</w:t>
      </w:r>
    </w:p>
    <w:p w:rsidR="00FC5EE8" w:rsidRDefault="00FC5EE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7B528B" w:rsidRDefault="007B528B" w:rsidP="0012642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Immediate dissemination and compliance with this Memorandum is expected.</w:t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P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FC5EE8">
        <w:rPr>
          <w:rFonts w:ascii="Arial" w:eastAsia="Times New Roman" w:hAnsi="Arial" w:cs="Arial"/>
          <w:b/>
          <w:color w:val="1D2129"/>
          <w:sz w:val="21"/>
          <w:szCs w:val="21"/>
        </w:rPr>
        <w:t>CARMELITO M. LAURON, SR.</w:t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  <w:t>CONFORM:___________________________</w:t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   Assistant School Principal II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DISTRIBUTION: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1 copy for </w:t>
      </w:r>
      <w:r w:rsidR="00566914">
        <w:rPr>
          <w:rFonts w:ascii="Arial" w:eastAsia="Times New Roman" w:hAnsi="Arial" w:cs="Arial"/>
          <w:color w:val="1D2129"/>
          <w:sz w:val="21"/>
          <w:szCs w:val="21"/>
        </w:rPr>
        <w:t xml:space="preserve">Ms. </w:t>
      </w:r>
      <w:r w:rsidR="00A9029A">
        <w:rPr>
          <w:rFonts w:ascii="Arial" w:eastAsia="Times New Roman" w:hAnsi="Arial" w:cs="Arial"/>
          <w:color w:val="1D2129"/>
          <w:sz w:val="21"/>
          <w:szCs w:val="21"/>
        </w:rPr>
        <w:t>Angulo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the Faculty Club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the Bulletin Board</w:t>
      </w:r>
    </w:p>
    <w:p w:rsidR="00FC5EE8" w:rsidRDefault="00B81261" w:rsidP="00BD7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on file</w:t>
      </w:r>
    </w:p>
    <w:p w:rsidR="006A6A15" w:rsidRDefault="006A6A15" w:rsidP="00BD7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6A6A15" w:rsidRDefault="006A6A15" w:rsidP="00BD7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6A6A15" w:rsidRDefault="006A6A15" w:rsidP="00BD7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6A6A15" w:rsidRDefault="006A6A15" w:rsidP="00BD7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6A6A15" w:rsidRDefault="006A6A15" w:rsidP="00BD7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6A6A15" w:rsidRDefault="006A6A15" w:rsidP="00BD7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6A6A15" w:rsidRDefault="006A6A15" w:rsidP="00BD7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6A6A15" w:rsidRDefault="006A6A15" w:rsidP="00BD7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A9029A" w:rsidRDefault="00A9029A" w:rsidP="00BD7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A9029A" w:rsidRDefault="00A9029A" w:rsidP="00BD7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A9029A" w:rsidRDefault="00A9029A" w:rsidP="00BD7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A9029A" w:rsidRDefault="00A9029A" w:rsidP="00BD7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6A6A15" w:rsidRDefault="006A6A15" w:rsidP="00BD7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6A6A15" w:rsidRDefault="006A6A15" w:rsidP="00BD7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6A6A15" w:rsidRDefault="006A6A15" w:rsidP="00BD7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6A6A15" w:rsidRPr="00A9029A" w:rsidRDefault="006A6A15" w:rsidP="006A6A15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A9029A">
        <w:rPr>
          <w:b/>
          <w:sz w:val="28"/>
          <w:szCs w:val="28"/>
        </w:rPr>
        <w:lastRenderedPageBreak/>
        <w:t>Duties and R</w:t>
      </w:r>
      <w:r w:rsidRPr="00A9029A">
        <w:rPr>
          <w:b/>
          <w:sz w:val="28"/>
          <w:szCs w:val="28"/>
        </w:rPr>
        <w:t xml:space="preserve">esponsibilities of a </w:t>
      </w:r>
      <w:r w:rsidRPr="00A9029A">
        <w:rPr>
          <w:b/>
          <w:sz w:val="28"/>
          <w:szCs w:val="28"/>
        </w:rPr>
        <w:t>School</w:t>
      </w:r>
      <w:r w:rsidRPr="00A9029A">
        <w:rPr>
          <w:b/>
          <w:sz w:val="28"/>
          <w:szCs w:val="28"/>
        </w:rPr>
        <w:t xml:space="preserve"> Prefect of Discipline</w:t>
      </w:r>
    </w:p>
    <w:p w:rsidR="006A6A15" w:rsidRDefault="006A6A15" w:rsidP="00BD733D">
      <w:pPr>
        <w:shd w:val="clear" w:color="auto" w:fill="FFFFFF"/>
        <w:spacing w:after="0" w:line="240" w:lineRule="auto"/>
      </w:pPr>
      <w:r>
        <w:t xml:space="preserve"> </w:t>
      </w:r>
    </w:p>
    <w:p w:rsidR="006A6A15" w:rsidRDefault="0034006B" w:rsidP="006A6A1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A</w:t>
      </w:r>
      <w:r w:rsidR="006A6A15">
        <w:t xml:space="preserve">ssisting students in special situations, including when requested by the </w:t>
      </w:r>
      <w:r w:rsidR="006A6A15">
        <w:t>School</w:t>
      </w:r>
      <w:r w:rsidR="006A6A15">
        <w:t xml:space="preserve"> Principal</w:t>
      </w:r>
      <w:r w:rsidR="00A9029A">
        <w:t xml:space="preserve"> &amp;</w:t>
      </w:r>
      <w:r>
        <w:t xml:space="preserve"> ASP2</w:t>
      </w:r>
      <w:r w:rsidR="006A6A15">
        <w:t xml:space="preserve">, or by the parents of the student, and keeping the </w:t>
      </w:r>
      <w:r w:rsidR="006A6A15">
        <w:t>School</w:t>
      </w:r>
      <w:r w:rsidR="006A6A15">
        <w:t xml:space="preserve">/school authorities and the Students` Services team informed while acting under their direction; </w:t>
      </w:r>
    </w:p>
    <w:p w:rsidR="006A6A15" w:rsidRDefault="006A6A15" w:rsidP="006A6A15">
      <w:pPr>
        <w:shd w:val="clear" w:color="auto" w:fill="FFFFFF"/>
        <w:spacing w:after="0" w:line="240" w:lineRule="auto"/>
        <w:jc w:val="both"/>
      </w:pPr>
    </w:p>
    <w:p w:rsidR="006A6A15" w:rsidRDefault="0034006B" w:rsidP="006A6A1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C</w:t>
      </w:r>
      <w:r w:rsidR="006A6A15">
        <w:t xml:space="preserve">ontributing to policy, procedures and activities that encourage good </w:t>
      </w:r>
      <w:r w:rsidR="006A6A15">
        <w:t>behavior</w:t>
      </w:r>
      <w:r w:rsidR="006A6A15">
        <w:t xml:space="preserve"> in the school communities within the </w:t>
      </w:r>
      <w:r w:rsidR="006A6A15">
        <w:t>School</w:t>
      </w:r>
      <w:r w:rsidR="006A6A15">
        <w:t xml:space="preserve"> and offering support in this area to the whole </w:t>
      </w:r>
      <w:r w:rsidR="006A6A15">
        <w:t>School</w:t>
      </w:r>
      <w:r w:rsidR="006A6A15">
        <w:t xml:space="preserve"> community. </w:t>
      </w:r>
    </w:p>
    <w:p w:rsidR="006A6A15" w:rsidRDefault="006A6A15" w:rsidP="006A6A15">
      <w:pPr>
        <w:shd w:val="clear" w:color="auto" w:fill="FFFFFF"/>
        <w:spacing w:after="0" w:line="240" w:lineRule="auto"/>
        <w:jc w:val="both"/>
      </w:pPr>
      <w:bookmarkStart w:id="0" w:name="_GoBack"/>
      <w:bookmarkEnd w:id="0"/>
    </w:p>
    <w:p w:rsidR="006A6A15" w:rsidRDefault="0034006B" w:rsidP="006A6A1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A</w:t>
      </w:r>
      <w:r w:rsidR="006A6A15">
        <w:t xml:space="preserve">ttending and participating in the </w:t>
      </w:r>
      <w:r w:rsidR="006A6A15">
        <w:t>School</w:t>
      </w:r>
      <w:r w:rsidR="006A6A15">
        <w:t xml:space="preserve"> and National </w:t>
      </w:r>
      <w:proofErr w:type="gramStart"/>
      <w:r w:rsidR="006A6A15">
        <w:t>meetings;.</w:t>
      </w:r>
      <w:proofErr w:type="gramEnd"/>
      <w:r w:rsidR="006A6A15">
        <w:t xml:space="preserve"> </w:t>
      </w:r>
    </w:p>
    <w:p w:rsidR="006A6A15" w:rsidRDefault="006A6A15" w:rsidP="006A6A15">
      <w:pPr>
        <w:shd w:val="clear" w:color="auto" w:fill="FFFFFF"/>
        <w:spacing w:after="0" w:line="240" w:lineRule="auto"/>
        <w:jc w:val="both"/>
      </w:pPr>
    </w:p>
    <w:p w:rsidR="006A6A15" w:rsidRDefault="0034006B" w:rsidP="006A6A1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B</w:t>
      </w:r>
      <w:r w:rsidR="006A6A15">
        <w:t xml:space="preserve">eing responsible for student </w:t>
      </w:r>
      <w:r w:rsidR="006A6A15">
        <w:t xml:space="preserve">behavior </w:t>
      </w:r>
      <w:r w:rsidR="006A6A15">
        <w:t xml:space="preserve">management linked to specific role and function; </w:t>
      </w:r>
    </w:p>
    <w:p w:rsidR="006A6A15" w:rsidRDefault="006A6A15" w:rsidP="006A6A15">
      <w:pPr>
        <w:shd w:val="clear" w:color="auto" w:fill="FFFFFF"/>
        <w:spacing w:after="0" w:line="240" w:lineRule="auto"/>
        <w:jc w:val="both"/>
      </w:pPr>
    </w:p>
    <w:p w:rsidR="006A6A15" w:rsidRDefault="0034006B" w:rsidP="006A6A1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A</w:t>
      </w:r>
      <w:r w:rsidR="006A6A15">
        <w:t xml:space="preserve">ssisting and collaborating with school/s within the </w:t>
      </w:r>
      <w:r w:rsidR="006A6A15">
        <w:t>School</w:t>
      </w:r>
      <w:r w:rsidR="006A6A15">
        <w:t xml:space="preserve"> and other professionals with the aim of carrying out effective interventions; </w:t>
      </w:r>
    </w:p>
    <w:p w:rsidR="006A6A15" w:rsidRDefault="006A6A15" w:rsidP="006A6A15">
      <w:pPr>
        <w:shd w:val="clear" w:color="auto" w:fill="FFFFFF"/>
        <w:spacing w:after="0" w:line="240" w:lineRule="auto"/>
        <w:jc w:val="both"/>
      </w:pPr>
    </w:p>
    <w:p w:rsidR="006A6A15" w:rsidRDefault="0034006B" w:rsidP="006A6A1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C</w:t>
      </w:r>
      <w:r w:rsidR="006A6A15">
        <w:t xml:space="preserve">ollecting and </w:t>
      </w:r>
      <w:r w:rsidR="006A6A15">
        <w:t>analyzing</w:t>
      </w:r>
      <w:r w:rsidR="006A6A15">
        <w:t xml:space="preserve"> information about the needs of the students who have </w:t>
      </w:r>
      <w:r w:rsidR="006A6A15">
        <w:t>behaviors</w:t>
      </w:r>
      <w:r w:rsidR="006A6A15">
        <w:t xml:space="preserve"> that challenge schools, the support that is provided to meet those needs, and the outcomes of these students once they leave school; </w:t>
      </w:r>
    </w:p>
    <w:p w:rsidR="006A6A15" w:rsidRDefault="006A6A15" w:rsidP="006A6A15">
      <w:pPr>
        <w:shd w:val="clear" w:color="auto" w:fill="FFFFFF"/>
        <w:spacing w:after="0" w:line="240" w:lineRule="auto"/>
        <w:jc w:val="both"/>
      </w:pPr>
    </w:p>
    <w:p w:rsidR="006A6A15" w:rsidRDefault="0034006B" w:rsidP="006A6A1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Pr</w:t>
      </w:r>
      <w:r w:rsidR="006A6A15">
        <w:t xml:space="preserve">eventing challenging </w:t>
      </w:r>
      <w:r w:rsidR="006A6A15">
        <w:t xml:space="preserve">behavior </w:t>
      </w:r>
      <w:r w:rsidR="006A6A15">
        <w:t xml:space="preserve">through the establishment of healthy inter-personal relationships with students and school personnel; </w:t>
      </w:r>
    </w:p>
    <w:p w:rsidR="006A6A15" w:rsidRDefault="006A6A15" w:rsidP="006A6A15">
      <w:pPr>
        <w:shd w:val="clear" w:color="auto" w:fill="FFFFFF"/>
        <w:spacing w:after="0" w:line="240" w:lineRule="auto"/>
        <w:jc w:val="both"/>
      </w:pPr>
    </w:p>
    <w:p w:rsidR="006A6A15" w:rsidRDefault="0034006B" w:rsidP="006A6A1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I</w:t>
      </w:r>
      <w:r w:rsidR="006A6A15">
        <w:t xml:space="preserve">mplementing measures to support schools and offer appropriate alternatives when a student is in danger of exclusion; </w:t>
      </w:r>
    </w:p>
    <w:p w:rsidR="006A6A15" w:rsidRDefault="006A6A15" w:rsidP="006A6A15">
      <w:pPr>
        <w:shd w:val="clear" w:color="auto" w:fill="FFFFFF"/>
        <w:spacing w:after="0" w:line="240" w:lineRule="auto"/>
        <w:jc w:val="both"/>
      </w:pPr>
    </w:p>
    <w:p w:rsidR="006A6A15" w:rsidRDefault="0034006B" w:rsidP="006A6A1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E</w:t>
      </w:r>
      <w:r w:rsidR="006A6A15">
        <w:t xml:space="preserve">stablishing a good relationship and acting as a liaison with </w:t>
      </w:r>
      <w:r w:rsidR="006A6A15">
        <w:t>School</w:t>
      </w:r>
      <w:r w:rsidR="006A6A15">
        <w:t xml:space="preserve"> Principals, school staff and students; </w:t>
      </w:r>
    </w:p>
    <w:p w:rsidR="006A6A15" w:rsidRDefault="006A6A15" w:rsidP="006A6A15">
      <w:pPr>
        <w:shd w:val="clear" w:color="auto" w:fill="FFFFFF"/>
        <w:spacing w:after="0" w:line="240" w:lineRule="auto"/>
        <w:jc w:val="both"/>
      </w:pPr>
    </w:p>
    <w:p w:rsidR="006A6A15" w:rsidRDefault="0034006B" w:rsidP="006A6A1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I</w:t>
      </w:r>
      <w:r w:rsidR="006A6A15">
        <w:t xml:space="preserve">nforming students of their rights and corresponding responsibilities; </w:t>
      </w:r>
    </w:p>
    <w:p w:rsidR="006A6A15" w:rsidRDefault="006A6A15" w:rsidP="006A6A15">
      <w:pPr>
        <w:shd w:val="clear" w:color="auto" w:fill="FFFFFF"/>
        <w:spacing w:after="0" w:line="240" w:lineRule="auto"/>
        <w:jc w:val="both"/>
      </w:pPr>
    </w:p>
    <w:p w:rsidR="006A6A15" w:rsidRDefault="0034006B" w:rsidP="006A6A1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A</w:t>
      </w:r>
      <w:r w:rsidR="006A6A15">
        <w:t xml:space="preserve">cting as a liaison to the </w:t>
      </w:r>
      <w:r w:rsidR="006A6A15">
        <w:t>School</w:t>
      </w:r>
      <w:r w:rsidR="006A6A15">
        <w:t xml:space="preserve"> Principal in investigating incidents of violations of disciplinary rules occurring in the school or on school property; </w:t>
      </w:r>
    </w:p>
    <w:p w:rsidR="006A6A15" w:rsidRDefault="006A6A15" w:rsidP="006A6A15">
      <w:pPr>
        <w:shd w:val="clear" w:color="auto" w:fill="FFFFFF"/>
        <w:spacing w:after="0" w:line="240" w:lineRule="auto"/>
        <w:jc w:val="both"/>
      </w:pPr>
    </w:p>
    <w:p w:rsidR="006A6A15" w:rsidRDefault="0034006B" w:rsidP="006A6A1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C</w:t>
      </w:r>
      <w:r w:rsidR="006A6A15">
        <w:t xml:space="preserve">ollaborating with partners to ensure that the circumstances that cause students to behave in a challenging way are addressed; </w:t>
      </w:r>
    </w:p>
    <w:p w:rsidR="006A6A15" w:rsidRDefault="006A6A15" w:rsidP="006A6A15">
      <w:pPr>
        <w:shd w:val="clear" w:color="auto" w:fill="FFFFFF"/>
        <w:spacing w:after="0" w:line="240" w:lineRule="auto"/>
        <w:jc w:val="both"/>
      </w:pPr>
    </w:p>
    <w:p w:rsidR="006A6A15" w:rsidRDefault="0034006B" w:rsidP="006A6A1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A</w:t>
      </w:r>
      <w:r w:rsidR="006A6A15">
        <w:t xml:space="preserve">ssisting the </w:t>
      </w:r>
      <w:r w:rsidR="006A6A15">
        <w:t>School</w:t>
      </w:r>
      <w:r w:rsidR="006A6A15">
        <w:t xml:space="preserve"> administration in formulating programmes that promote good </w:t>
      </w:r>
      <w:r w:rsidR="006A6A15">
        <w:t>behavior</w:t>
      </w:r>
      <w:r w:rsidR="006A6A15">
        <w:t xml:space="preserve">; </w:t>
      </w:r>
    </w:p>
    <w:p w:rsidR="006A6A15" w:rsidRDefault="006A6A15" w:rsidP="006A6A15">
      <w:pPr>
        <w:shd w:val="clear" w:color="auto" w:fill="FFFFFF"/>
        <w:spacing w:after="0" w:line="240" w:lineRule="auto"/>
        <w:jc w:val="both"/>
      </w:pPr>
    </w:p>
    <w:p w:rsidR="006A6A15" w:rsidRDefault="0034006B" w:rsidP="006A6A1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P</w:t>
      </w:r>
      <w:r w:rsidR="006A6A15">
        <w:t xml:space="preserve">articipating in the School Council meetings as requested; </w:t>
      </w:r>
    </w:p>
    <w:p w:rsidR="006A6A15" w:rsidRDefault="006A6A15" w:rsidP="006A6A15">
      <w:pPr>
        <w:shd w:val="clear" w:color="auto" w:fill="FFFFFF"/>
        <w:spacing w:after="0" w:line="240" w:lineRule="auto"/>
        <w:jc w:val="both"/>
      </w:pPr>
    </w:p>
    <w:p w:rsidR="006A6A15" w:rsidRDefault="0034006B" w:rsidP="006A6A1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B</w:t>
      </w:r>
      <w:r w:rsidR="006A6A15">
        <w:t xml:space="preserve">eing aware at all times of the responsibility to improve the corporate image of the schools that fall under your </w:t>
      </w:r>
      <w:r w:rsidR="006A6A15">
        <w:t>School</w:t>
      </w:r>
      <w:r w:rsidR="006A6A15">
        <w:t xml:space="preserve">; </w:t>
      </w:r>
    </w:p>
    <w:p w:rsidR="006A6A15" w:rsidRDefault="006A6A15" w:rsidP="006A6A15">
      <w:pPr>
        <w:shd w:val="clear" w:color="auto" w:fill="FFFFFF"/>
        <w:spacing w:after="0" w:line="240" w:lineRule="auto"/>
        <w:jc w:val="both"/>
      </w:pPr>
    </w:p>
    <w:p w:rsidR="006A6A15" w:rsidRDefault="0034006B" w:rsidP="006A6A1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E</w:t>
      </w:r>
      <w:r w:rsidR="006A6A15">
        <w:t xml:space="preserve">ncouraging individual and small group discussions about challenging </w:t>
      </w:r>
      <w:r w:rsidR="006A6A15">
        <w:t xml:space="preserve">behavior </w:t>
      </w:r>
      <w:r w:rsidR="006A6A15">
        <w:t xml:space="preserve">with stakeholder; </w:t>
      </w:r>
    </w:p>
    <w:p w:rsidR="006A6A15" w:rsidRDefault="006A6A15" w:rsidP="006A6A15">
      <w:pPr>
        <w:shd w:val="clear" w:color="auto" w:fill="FFFFFF"/>
        <w:spacing w:after="0" w:line="240" w:lineRule="auto"/>
        <w:jc w:val="both"/>
      </w:pPr>
    </w:p>
    <w:p w:rsidR="006A6A15" w:rsidRDefault="0034006B" w:rsidP="006A6A1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M</w:t>
      </w:r>
      <w:r w:rsidR="006A6A15">
        <w:t xml:space="preserve">onitoring constantly </w:t>
      </w:r>
      <w:r w:rsidR="006A6A15">
        <w:t xml:space="preserve">behavior </w:t>
      </w:r>
      <w:r w:rsidR="006A6A15">
        <w:t xml:space="preserve">in the school building where s/he is assigned during the scholastic year; </w:t>
      </w:r>
    </w:p>
    <w:p w:rsidR="0034006B" w:rsidRDefault="0034006B" w:rsidP="0034006B">
      <w:pPr>
        <w:shd w:val="clear" w:color="auto" w:fill="FFFFFF"/>
        <w:spacing w:after="0" w:line="240" w:lineRule="auto"/>
        <w:jc w:val="both"/>
      </w:pPr>
    </w:p>
    <w:p w:rsidR="006A6A15" w:rsidRDefault="0034006B" w:rsidP="006A6A1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A</w:t>
      </w:r>
      <w:r w:rsidR="006A6A15">
        <w:t xml:space="preserve">dopting towards the implementation of the school development plan of the particular </w:t>
      </w:r>
      <w:r w:rsidR="006A6A15">
        <w:t>School</w:t>
      </w:r>
      <w:r w:rsidR="006A6A15">
        <w:t xml:space="preserve"> assigned to; </w:t>
      </w:r>
    </w:p>
    <w:p w:rsidR="006A6A15" w:rsidRDefault="006A6A15" w:rsidP="006A6A15">
      <w:pPr>
        <w:shd w:val="clear" w:color="auto" w:fill="FFFFFF"/>
        <w:spacing w:after="0" w:line="240" w:lineRule="auto"/>
        <w:jc w:val="both"/>
      </w:pPr>
    </w:p>
    <w:p w:rsidR="006A6A15" w:rsidRDefault="0034006B" w:rsidP="006A6A1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</w:pPr>
      <w:r>
        <w:t>P</w:t>
      </w:r>
      <w:r w:rsidR="006A6A15">
        <w:t xml:space="preserve">roviding reports and statistics to the </w:t>
      </w:r>
      <w:r w:rsidR="006A6A15">
        <w:t>School</w:t>
      </w:r>
      <w:r w:rsidR="006A6A15">
        <w:t xml:space="preserve"> Principal and </w:t>
      </w:r>
      <w:r>
        <w:t>Assistant School Principal II</w:t>
      </w:r>
      <w:r w:rsidR="006A6A15">
        <w:t xml:space="preserve">; </w:t>
      </w:r>
    </w:p>
    <w:p w:rsidR="006A6A15" w:rsidRDefault="006A6A15" w:rsidP="006A6A15">
      <w:pPr>
        <w:shd w:val="clear" w:color="auto" w:fill="FFFFFF"/>
        <w:spacing w:after="0" w:line="240" w:lineRule="auto"/>
        <w:jc w:val="both"/>
      </w:pPr>
    </w:p>
    <w:p w:rsidR="006A6A15" w:rsidRPr="006A6A15" w:rsidRDefault="0034006B" w:rsidP="006A6A1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D2129"/>
          <w:sz w:val="21"/>
          <w:szCs w:val="21"/>
        </w:rPr>
      </w:pPr>
      <w:r>
        <w:t xml:space="preserve">Carrying out </w:t>
      </w:r>
      <w:r w:rsidR="006A6A15">
        <w:t xml:space="preserve">her duties under the direction of the Principal </w:t>
      </w:r>
      <w:r>
        <w:t>and Assistant School Principal II</w:t>
      </w:r>
    </w:p>
    <w:p w:rsidR="006A6A15" w:rsidRPr="002F4898" w:rsidRDefault="006A6A15" w:rsidP="00BD733D">
      <w:pPr>
        <w:shd w:val="clear" w:color="auto" w:fill="FFFFFF"/>
        <w:spacing w:after="0" w:line="240" w:lineRule="auto"/>
        <w:rPr>
          <w:rFonts w:ascii="Arial" w:hAnsi="Arial" w:cs="Arial"/>
        </w:rPr>
      </w:pPr>
    </w:p>
    <w:sectPr w:rsidR="006A6A15" w:rsidRPr="002F4898" w:rsidSect="00F64945">
      <w:headerReference w:type="default" r:id="rId11"/>
      <w:pgSz w:w="12242" w:h="18722" w:code="1000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7A5" w:rsidRDefault="00BF37A5" w:rsidP="00F64945">
      <w:pPr>
        <w:spacing w:after="0" w:line="240" w:lineRule="auto"/>
      </w:pPr>
      <w:r>
        <w:separator/>
      </w:r>
    </w:p>
  </w:endnote>
  <w:endnote w:type="continuationSeparator" w:id="0">
    <w:p w:rsidR="00BF37A5" w:rsidRDefault="00BF37A5" w:rsidP="00F6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7A5" w:rsidRDefault="00BF37A5" w:rsidP="00F64945">
      <w:pPr>
        <w:spacing w:after="0" w:line="240" w:lineRule="auto"/>
      </w:pPr>
      <w:r>
        <w:separator/>
      </w:r>
    </w:p>
  </w:footnote>
  <w:footnote w:type="continuationSeparator" w:id="0">
    <w:p w:rsidR="00BF37A5" w:rsidRDefault="00BF37A5" w:rsidP="00F64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1058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4945" w:rsidRDefault="00F649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4945" w:rsidRDefault="00F64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17F"/>
    <w:multiLevelType w:val="multilevel"/>
    <w:tmpl w:val="691E32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13280C26"/>
    <w:multiLevelType w:val="hybridMultilevel"/>
    <w:tmpl w:val="5C688962"/>
    <w:lvl w:ilvl="0" w:tplc="B8866D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2257A"/>
    <w:multiLevelType w:val="hybridMultilevel"/>
    <w:tmpl w:val="D7323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70B7F"/>
    <w:multiLevelType w:val="hybridMultilevel"/>
    <w:tmpl w:val="ED1CF9F2"/>
    <w:lvl w:ilvl="0" w:tplc="C0587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B01C9"/>
    <w:multiLevelType w:val="hybridMultilevel"/>
    <w:tmpl w:val="CF0E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F2"/>
    <w:rsid w:val="00126424"/>
    <w:rsid w:val="00130D08"/>
    <w:rsid w:val="001F265B"/>
    <w:rsid w:val="00294626"/>
    <w:rsid w:val="002F4898"/>
    <w:rsid w:val="003220F2"/>
    <w:rsid w:val="0034006B"/>
    <w:rsid w:val="003643D5"/>
    <w:rsid w:val="00367F3A"/>
    <w:rsid w:val="00423EB1"/>
    <w:rsid w:val="00461CEC"/>
    <w:rsid w:val="004E201D"/>
    <w:rsid w:val="0052744D"/>
    <w:rsid w:val="00545097"/>
    <w:rsid w:val="00566914"/>
    <w:rsid w:val="00586664"/>
    <w:rsid w:val="005D1C8D"/>
    <w:rsid w:val="0069591F"/>
    <w:rsid w:val="006A6A15"/>
    <w:rsid w:val="006D16E4"/>
    <w:rsid w:val="007B528B"/>
    <w:rsid w:val="00A9029A"/>
    <w:rsid w:val="00B13E09"/>
    <w:rsid w:val="00B67ACB"/>
    <w:rsid w:val="00B81261"/>
    <w:rsid w:val="00BC494F"/>
    <w:rsid w:val="00BD733D"/>
    <w:rsid w:val="00BF37A5"/>
    <w:rsid w:val="00E71C60"/>
    <w:rsid w:val="00F64945"/>
    <w:rsid w:val="00FC5EE8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BF66"/>
  <w15:chartTrackingRefBased/>
  <w15:docId w15:val="{1409B535-2EF8-4701-8106-3D455F17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47o">
    <w:name w:val="_247o"/>
    <w:basedOn w:val="DefaultParagraphFont"/>
    <w:rsid w:val="003220F2"/>
  </w:style>
  <w:style w:type="paragraph" w:styleId="ListParagraph">
    <w:name w:val="List Paragraph"/>
    <w:basedOn w:val="Normal"/>
    <w:uiPriority w:val="34"/>
    <w:qFormat/>
    <w:rsid w:val="002F4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30D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945"/>
  </w:style>
  <w:style w:type="paragraph" w:styleId="Footer">
    <w:name w:val="footer"/>
    <w:basedOn w:val="Normal"/>
    <w:link w:val="FooterChar"/>
    <w:uiPriority w:val="99"/>
    <w:unhideWhenUsed/>
    <w:rsid w:val="00F64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Carmelito M Lauron Sr</dc:creator>
  <cp:keywords/>
  <dc:description/>
  <cp:lastModifiedBy>Carmelito M Lauron Sr</cp:lastModifiedBy>
  <cp:revision>8</cp:revision>
  <cp:lastPrinted>2017-06-09T01:03:00Z</cp:lastPrinted>
  <dcterms:created xsi:type="dcterms:W3CDTF">2017-06-12T03:23:00Z</dcterms:created>
  <dcterms:modified xsi:type="dcterms:W3CDTF">2017-06-12T04:35:00Z</dcterms:modified>
</cp:coreProperties>
</file>