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987FD7">
        <w:rPr>
          <w:rFonts w:ascii="Arial" w:eastAsia="Times New Roman" w:hAnsi="Arial" w:cs="Arial"/>
          <w:color w:val="1D2129"/>
          <w:sz w:val="21"/>
          <w:szCs w:val="21"/>
        </w:rPr>
        <w:t>7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EF770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3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67265">
        <w:rPr>
          <w:rFonts w:ascii="Arial" w:eastAsia="Times New Roman" w:hAnsi="Arial" w:cs="Arial"/>
          <w:b/>
          <w:color w:val="1D2129"/>
          <w:sz w:val="28"/>
          <w:szCs w:val="28"/>
        </w:rPr>
        <w:t xml:space="preserve">SCHOOL </w:t>
      </w:r>
      <w:r w:rsidR="00EA6C49">
        <w:rPr>
          <w:rFonts w:ascii="Arial" w:eastAsia="Times New Roman" w:hAnsi="Arial" w:cs="Arial"/>
          <w:b/>
          <w:color w:val="1D2129"/>
          <w:sz w:val="28"/>
          <w:szCs w:val="28"/>
        </w:rPr>
        <w:t>PURCHASE</w:t>
      </w:r>
      <w:r w:rsidR="00EF770B">
        <w:rPr>
          <w:rFonts w:ascii="Arial" w:eastAsia="Times New Roman" w:hAnsi="Arial" w:cs="Arial"/>
          <w:b/>
          <w:color w:val="1D2129"/>
          <w:sz w:val="28"/>
          <w:szCs w:val="28"/>
        </w:rPr>
        <w:t>R</w:t>
      </w:r>
      <w:r w:rsidR="00EA6C49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EF770B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9B4C40">
        <w:rPr>
          <w:rFonts w:ascii="Arial" w:eastAsia="Times New Roman" w:hAnsi="Arial" w:cs="Arial"/>
          <w:b/>
          <w:color w:val="1D2129"/>
          <w:sz w:val="24"/>
          <w:szCs w:val="24"/>
        </w:rPr>
        <w:t>1.) R</w:t>
      </w:r>
      <w:r w:rsidR="00EA6C49">
        <w:rPr>
          <w:rFonts w:ascii="Arial" w:eastAsia="Times New Roman" w:hAnsi="Arial" w:cs="Arial"/>
          <w:b/>
          <w:color w:val="1D2129"/>
          <w:sz w:val="24"/>
          <w:szCs w:val="24"/>
        </w:rPr>
        <w:t>O</w:t>
      </w:r>
      <w:r w:rsidR="009B4C40">
        <w:rPr>
          <w:rFonts w:ascii="Arial" w:eastAsia="Times New Roman" w:hAnsi="Arial" w:cs="Arial"/>
          <w:b/>
          <w:color w:val="1D2129"/>
          <w:sz w:val="24"/>
          <w:szCs w:val="24"/>
        </w:rPr>
        <w:t>BERT P. GARBO</w:t>
      </w:r>
    </w:p>
    <w:p w:rsidR="003643D5" w:rsidRDefault="00EF770B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2.) ROEL M. MASONG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</w:t>
      </w:r>
      <w:r w:rsidR="00EF770B">
        <w:rPr>
          <w:rFonts w:ascii="Arial" w:eastAsia="Times New Roman" w:hAnsi="Arial" w:cs="Arial"/>
          <w:color w:val="1D2129"/>
          <w:sz w:val="21"/>
          <w:szCs w:val="21"/>
        </w:rPr>
        <w:t xml:space="preserve">both of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SCHOOL </w:t>
      </w:r>
      <w:r w:rsidR="00EF770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PURCHASER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82895" w:rsidRDefault="00461CEC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EF770B">
        <w:rPr>
          <w:rFonts w:ascii="Arial" w:hAnsi="Arial" w:cs="Arial"/>
          <w:b w:val="0"/>
          <w:color w:val="1D2129"/>
          <w:sz w:val="21"/>
          <w:szCs w:val="21"/>
        </w:rPr>
        <w:t>Do the purchasing as maybe requested by any</w:t>
      </w:r>
      <w:r w:rsidR="005D1DB0">
        <w:rPr>
          <w:rFonts w:ascii="Arial" w:hAnsi="Arial" w:cs="Arial"/>
          <w:b w:val="0"/>
          <w:color w:val="1D2129"/>
          <w:sz w:val="21"/>
          <w:szCs w:val="21"/>
        </w:rPr>
        <w:t xml:space="preserve"> concerned party</w:t>
      </w:r>
      <w:r w:rsidR="00EA6C49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. </w:t>
      </w:r>
    </w:p>
    <w:p w:rsidR="00BF1B26" w:rsidRDefault="00BF1B26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</w:t>
      </w:r>
      <w:r w:rsidR="000B7F27">
        <w:rPr>
          <w:rFonts w:ascii="Arial" w:eastAsia="Times New Roman" w:hAnsi="Arial" w:cs="Arial"/>
          <w:b/>
          <w:color w:val="1D2129"/>
          <w:sz w:val="21"/>
          <w:szCs w:val="21"/>
        </w:rPr>
        <w:t>FORM:</w:t>
      </w:r>
    </w:p>
    <w:p w:rsidR="000B7F27" w:rsidRDefault="00FC5EE8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0B7F27" w:rsidRPr="000B7F27" w:rsidRDefault="000B7F27" w:rsidP="000B7F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0B7F27">
        <w:rPr>
          <w:rFonts w:ascii="Arial" w:eastAsia="Times New Roman" w:hAnsi="Arial" w:cs="Arial"/>
          <w:b/>
          <w:color w:val="1D2129"/>
          <w:sz w:val="24"/>
          <w:szCs w:val="24"/>
        </w:rPr>
        <w:t>ROBERT P. GARBO</w:t>
      </w:r>
      <w:r w:rsidRPr="000B7F27">
        <w:rPr>
          <w:rFonts w:ascii="Arial" w:eastAsia="Times New Roman" w:hAnsi="Arial" w:cs="Arial"/>
          <w:color w:val="1D2129"/>
          <w:sz w:val="24"/>
          <w:szCs w:val="24"/>
        </w:rPr>
        <w:t>_______________________</w:t>
      </w:r>
    </w:p>
    <w:p w:rsidR="000B7F27" w:rsidRPr="000B7F27" w:rsidRDefault="000B7F27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</w:p>
    <w:p w:rsidR="000B7F27" w:rsidRDefault="000B7F27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>2.) ROEL M. MASONG</w:t>
      </w:r>
      <w:r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D2129"/>
          <w:sz w:val="21"/>
          <w:szCs w:val="21"/>
        </w:rPr>
        <w:t>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>M</w:t>
      </w:r>
      <w:r w:rsidR="00267265">
        <w:rPr>
          <w:rFonts w:ascii="Arial" w:eastAsia="Times New Roman" w:hAnsi="Arial" w:cs="Arial"/>
          <w:color w:val="1D2129"/>
          <w:sz w:val="21"/>
          <w:szCs w:val="21"/>
        </w:rPr>
        <w:t>r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="009B4C40">
        <w:rPr>
          <w:rFonts w:ascii="Arial" w:eastAsia="Times New Roman" w:hAnsi="Arial" w:cs="Arial"/>
          <w:color w:val="1D2129"/>
          <w:sz w:val="21"/>
          <w:szCs w:val="21"/>
        </w:rPr>
        <w:t>Garbo</w:t>
      </w:r>
      <w:r w:rsidR="005D1DB0">
        <w:rPr>
          <w:rFonts w:ascii="Arial" w:eastAsia="Times New Roman" w:hAnsi="Arial" w:cs="Arial"/>
          <w:color w:val="1D2129"/>
          <w:sz w:val="21"/>
          <w:szCs w:val="21"/>
        </w:rPr>
        <w:t xml:space="preserve"> / Mr. Masong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58033697"/>
    <w:multiLevelType w:val="hybridMultilevel"/>
    <w:tmpl w:val="B0228B9E"/>
    <w:lvl w:ilvl="0" w:tplc="5A0E50C2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B7F27"/>
    <w:rsid w:val="001F265B"/>
    <w:rsid w:val="00203BFB"/>
    <w:rsid w:val="0024616A"/>
    <w:rsid w:val="00267265"/>
    <w:rsid w:val="00294626"/>
    <w:rsid w:val="002F4898"/>
    <w:rsid w:val="003220F2"/>
    <w:rsid w:val="003643D5"/>
    <w:rsid w:val="00367F3A"/>
    <w:rsid w:val="004108D6"/>
    <w:rsid w:val="00423EB1"/>
    <w:rsid w:val="00460615"/>
    <w:rsid w:val="00461CEC"/>
    <w:rsid w:val="00483ACF"/>
    <w:rsid w:val="00491C01"/>
    <w:rsid w:val="004D604D"/>
    <w:rsid w:val="004E201D"/>
    <w:rsid w:val="00523403"/>
    <w:rsid w:val="0052744D"/>
    <w:rsid w:val="00545097"/>
    <w:rsid w:val="00566914"/>
    <w:rsid w:val="005D1C8D"/>
    <w:rsid w:val="005D1DB0"/>
    <w:rsid w:val="0064013F"/>
    <w:rsid w:val="0069591F"/>
    <w:rsid w:val="006D16E4"/>
    <w:rsid w:val="006E59CC"/>
    <w:rsid w:val="007B528B"/>
    <w:rsid w:val="00887976"/>
    <w:rsid w:val="0091411C"/>
    <w:rsid w:val="00987FD7"/>
    <w:rsid w:val="009B4C40"/>
    <w:rsid w:val="009D14D3"/>
    <w:rsid w:val="00A478C0"/>
    <w:rsid w:val="00A82895"/>
    <w:rsid w:val="00AC7AEF"/>
    <w:rsid w:val="00B13E09"/>
    <w:rsid w:val="00B67ACB"/>
    <w:rsid w:val="00B81261"/>
    <w:rsid w:val="00BD733D"/>
    <w:rsid w:val="00BF1B26"/>
    <w:rsid w:val="00C369A3"/>
    <w:rsid w:val="00C62820"/>
    <w:rsid w:val="00DA2834"/>
    <w:rsid w:val="00DC0B25"/>
    <w:rsid w:val="00DC4DA2"/>
    <w:rsid w:val="00DF653A"/>
    <w:rsid w:val="00E71C60"/>
    <w:rsid w:val="00EA6C49"/>
    <w:rsid w:val="00EF770B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1A92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5</cp:revision>
  <cp:lastPrinted>2017-06-27T00:58:00Z</cp:lastPrinted>
  <dcterms:created xsi:type="dcterms:W3CDTF">2017-06-27T01:05:00Z</dcterms:created>
  <dcterms:modified xsi:type="dcterms:W3CDTF">2017-06-27T03:44:00Z</dcterms:modified>
</cp:coreProperties>
</file>