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B0" w:rsidRDefault="003878B0" w:rsidP="00B31F21">
      <w:pPr>
        <w:jc w:val="center"/>
        <w:rPr>
          <w:b/>
        </w:rPr>
      </w:pPr>
      <w:bookmarkStart w:id="0" w:name="_GoBack"/>
      <w:bookmarkEnd w:id="0"/>
      <w:r w:rsidRPr="00983DC9">
        <w:rPr>
          <w:b/>
        </w:rPr>
        <w:t>(</w:t>
      </w:r>
      <w:r w:rsidR="0086702E" w:rsidRPr="00983DC9">
        <w:rPr>
          <w:b/>
        </w:rPr>
        <w:t>Sample template for SMEA</w:t>
      </w:r>
      <w:r w:rsidRPr="00983DC9">
        <w:rPr>
          <w:b/>
        </w:rPr>
        <w:t>)</w:t>
      </w:r>
    </w:p>
    <w:p w:rsidR="00B31F21" w:rsidRPr="00B31F21" w:rsidRDefault="00B31F21" w:rsidP="00B31F21">
      <w:pPr>
        <w:jc w:val="center"/>
        <w:rPr>
          <w:b/>
        </w:rPr>
      </w:pPr>
    </w:p>
    <w:tbl>
      <w:tblPr>
        <w:tblStyle w:val="TableGrid"/>
        <w:tblpPr w:leftFromText="180" w:rightFromText="180" w:vertAnchor="page" w:horzAnchor="margin" w:tblpY="2681"/>
        <w:tblW w:w="0" w:type="auto"/>
        <w:tblLook w:val="04A0" w:firstRow="1" w:lastRow="0" w:firstColumn="1" w:lastColumn="0" w:noHBand="0" w:noVBand="1"/>
      </w:tblPr>
      <w:tblGrid>
        <w:gridCol w:w="2440"/>
        <w:gridCol w:w="2113"/>
        <w:gridCol w:w="2078"/>
        <w:gridCol w:w="1943"/>
        <w:gridCol w:w="1934"/>
        <w:gridCol w:w="2181"/>
      </w:tblGrid>
      <w:tr w:rsidR="00E64DB8" w:rsidTr="00E64DB8">
        <w:tc>
          <w:tcPr>
            <w:tcW w:w="2515" w:type="dxa"/>
          </w:tcPr>
          <w:p w:rsidR="00B31F21" w:rsidRDefault="00B31F21" w:rsidP="00B31F21">
            <w:pPr>
              <w:jc w:val="center"/>
            </w:pPr>
          </w:p>
          <w:p w:rsidR="00B31F21" w:rsidRDefault="00B31F21" w:rsidP="00B31F21">
            <w:pPr>
              <w:jc w:val="center"/>
            </w:pPr>
            <w:r>
              <w:t>Areas of Concern</w:t>
            </w:r>
          </w:p>
        </w:tc>
        <w:tc>
          <w:tcPr>
            <w:tcW w:w="2401" w:type="dxa"/>
          </w:tcPr>
          <w:p w:rsidR="00B31F21" w:rsidRDefault="00B31F21" w:rsidP="00B31F21">
            <w:pPr>
              <w:jc w:val="center"/>
            </w:pPr>
          </w:p>
          <w:p w:rsidR="00B31F21" w:rsidRDefault="00B31F21" w:rsidP="00B31F21">
            <w:pPr>
              <w:jc w:val="center"/>
            </w:pPr>
            <w:r>
              <w:t>CIGP/s</w:t>
            </w:r>
          </w:p>
        </w:tc>
        <w:tc>
          <w:tcPr>
            <w:tcW w:w="2263" w:type="dxa"/>
          </w:tcPr>
          <w:p w:rsidR="00B31F21" w:rsidRDefault="00B31F21" w:rsidP="00B31F21"/>
          <w:p w:rsidR="00B31F21" w:rsidRDefault="00B31F21" w:rsidP="00B31F21">
            <w:pPr>
              <w:jc w:val="center"/>
            </w:pPr>
            <w:r>
              <w:t>Cause of Occurrence</w:t>
            </w:r>
          </w:p>
        </w:tc>
        <w:tc>
          <w:tcPr>
            <w:tcW w:w="2121" w:type="dxa"/>
          </w:tcPr>
          <w:p w:rsidR="00B31F21" w:rsidRDefault="00B31F21" w:rsidP="00B31F21">
            <w:pPr>
              <w:jc w:val="center"/>
            </w:pPr>
            <w:r>
              <w:t>Proposed Corrective Action</w:t>
            </w:r>
          </w:p>
        </w:tc>
        <w:tc>
          <w:tcPr>
            <w:tcW w:w="1984" w:type="dxa"/>
          </w:tcPr>
          <w:p w:rsidR="00B31F21" w:rsidRDefault="00B31F21" w:rsidP="00B31F21">
            <w:pPr>
              <w:jc w:val="center"/>
            </w:pPr>
            <w:r>
              <w:t>Time Frame to Resolve/Address</w:t>
            </w:r>
          </w:p>
        </w:tc>
        <w:tc>
          <w:tcPr>
            <w:tcW w:w="2403" w:type="dxa"/>
          </w:tcPr>
          <w:p w:rsidR="00B31F21" w:rsidRDefault="00B31F21" w:rsidP="00B31F21">
            <w:pPr>
              <w:jc w:val="center"/>
            </w:pPr>
            <w:r>
              <w:t>Proposed Preventive Measure/s</w:t>
            </w:r>
          </w:p>
        </w:tc>
      </w:tr>
      <w:tr w:rsidR="005D2354" w:rsidTr="00E64DB8">
        <w:tc>
          <w:tcPr>
            <w:tcW w:w="2515" w:type="dxa"/>
          </w:tcPr>
          <w:p w:rsidR="00B31F21" w:rsidRDefault="00B31F21" w:rsidP="00B31F21">
            <w:pPr>
              <w:ind w:left="360" w:hanging="360"/>
            </w:pPr>
            <w:r>
              <w:t>1.Classroom Instruction</w:t>
            </w:r>
          </w:p>
        </w:tc>
        <w:tc>
          <w:tcPr>
            <w:tcW w:w="2401" w:type="dxa"/>
            <w:shd w:val="clear" w:color="auto" w:fill="7F7F7F" w:themeFill="text1" w:themeFillTint="80"/>
          </w:tcPr>
          <w:p w:rsidR="00B31F21" w:rsidRPr="005D2354" w:rsidRDefault="00B31F21" w:rsidP="00B31F21">
            <w:pPr>
              <w:rPr>
                <w:color w:val="FF0000"/>
              </w:rPr>
            </w:pPr>
          </w:p>
        </w:tc>
        <w:tc>
          <w:tcPr>
            <w:tcW w:w="2263" w:type="dxa"/>
            <w:shd w:val="clear" w:color="auto" w:fill="7F7F7F" w:themeFill="text1" w:themeFillTint="80"/>
          </w:tcPr>
          <w:p w:rsidR="00B31F21" w:rsidRPr="005D2354" w:rsidRDefault="00B31F21" w:rsidP="00B31F21">
            <w:pPr>
              <w:rPr>
                <w:color w:val="FF0000"/>
              </w:rPr>
            </w:pPr>
          </w:p>
        </w:tc>
        <w:tc>
          <w:tcPr>
            <w:tcW w:w="2121" w:type="dxa"/>
            <w:shd w:val="clear" w:color="auto" w:fill="7F7F7F" w:themeFill="text1" w:themeFillTint="80"/>
          </w:tcPr>
          <w:p w:rsidR="00B31F21" w:rsidRPr="005D2354" w:rsidRDefault="00B31F21" w:rsidP="00B31F21">
            <w:pPr>
              <w:rPr>
                <w:color w:val="FF0000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B31F21" w:rsidRPr="005D2354" w:rsidRDefault="00B31F21" w:rsidP="00B31F21">
            <w:pPr>
              <w:rPr>
                <w:color w:val="FF0000"/>
              </w:rPr>
            </w:pPr>
          </w:p>
        </w:tc>
        <w:tc>
          <w:tcPr>
            <w:tcW w:w="2403" w:type="dxa"/>
            <w:shd w:val="clear" w:color="auto" w:fill="7F7F7F" w:themeFill="text1" w:themeFillTint="80"/>
          </w:tcPr>
          <w:p w:rsidR="00B31F21" w:rsidRPr="005D2354" w:rsidRDefault="00B31F21" w:rsidP="00B31F21">
            <w:pPr>
              <w:rPr>
                <w:color w:val="FF0000"/>
              </w:rPr>
            </w:pPr>
          </w:p>
        </w:tc>
      </w:tr>
      <w:tr w:rsidR="00E64DB8" w:rsidTr="00E64DB8">
        <w:tc>
          <w:tcPr>
            <w:tcW w:w="2515" w:type="dxa"/>
          </w:tcPr>
          <w:p w:rsidR="00B31F21" w:rsidRDefault="00B31F21" w:rsidP="00B31F21">
            <w:r>
              <w:t>1.1 Curriculum Management</w:t>
            </w:r>
          </w:p>
        </w:tc>
        <w:tc>
          <w:tcPr>
            <w:tcW w:w="2401" w:type="dxa"/>
          </w:tcPr>
          <w:p w:rsidR="00B31F21" w:rsidRDefault="00B31F21" w:rsidP="00B31F21"/>
        </w:tc>
        <w:tc>
          <w:tcPr>
            <w:tcW w:w="2263" w:type="dxa"/>
          </w:tcPr>
          <w:p w:rsidR="00B31F21" w:rsidRDefault="00B31F21" w:rsidP="00B31F21"/>
        </w:tc>
        <w:tc>
          <w:tcPr>
            <w:tcW w:w="2121" w:type="dxa"/>
          </w:tcPr>
          <w:p w:rsidR="00B31F21" w:rsidRDefault="00B31F21" w:rsidP="00B31F21"/>
        </w:tc>
        <w:tc>
          <w:tcPr>
            <w:tcW w:w="1984" w:type="dxa"/>
          </w:tcPr>
          <w:p w:rsidR="00B31F21" w:rsidRDefault="00B31F21" w:rsidP="00B31F21"/>
        </w:tc>
        <w:tc>
          <w:tcPr>
            <w:tcW w:w="2403" w:type="dxa"/>
          </w:tcPr>
          <w:p w:rsidR="00B31F21" w:rsidRDefault="00B31F21" w:rsidP="00B31F21"/>
        </w:tc>
      </w:tr>
      <w:tr w:rsidR="00E64DB8" w:rsidTr="00E64DB8">
        <w:tc>
          <w:tcPr>
            <w:tcW w:w="2515" w:type="dxa"/>
          </w:tcPr>
          <w:p w:rsidR="00B31F21" w:rsidRDefault="00B31F21" w:rsidP="00B31F21">
            <w:r>
              <w:t>1.2 Learning Delivery</w:t>
            </w:r>
          </w:p>
        </w:tc>
        <w:tc>
          <w:tcPr>
            <w:tcW w:w="2401" w:type="dxa"/>
          </w:tcPr>
          <w:p w:rsidR="00B31F21" w:rsidRDefault="00B31F21" w:rsidP="00B31F21"/>
        </w:tc>
        <w:tc>
          <w:tcPr>
            <w:tcW w:w="2263" w:type="dxa"/>
          </w:tcPr>
          <w:p w:rsidR="00B31F21" w:rsidRDefault="00B31F21" w:rsidP="00B31F21"/>
        </w:tc>
        <w:tc>
          <w:tcPr>
            <w:tcW w:w="2121" w:type="dxa"/>
          </w:tcPr>
          <w:p w:rsidR="00B31F21" w:rsidRDefault="00B31F21" w:rsidP="00B31F21"/>
        </w:tc>
        <w:tc>
          <w:tcPr>
            <w:tcW w:w="1984" w:type="dxa"/>
          </w:tcPr>
          <w:p w:rsidR="00B31F21" w:rsidRDefault="00B31F21" w:rsidP="00B31F21"/>
        </w:tc>
        <w:tc>
          <w:tcPr>
            <w:tcW w:w="2403" w:type="dxa"/>
          </w:tcPr>
          <w:p w:rsidR="00B31F21" w:rsidRDefault="00B31F21" w:rsidP="00B31F21"/>
        </w:tc>
      </w:tr>
      <w:tr w:rsidR="00E64DB8" w:rsidTr="00E64DB8">
        <w:tc>
          <w:tcPr>
            <w:tcW w:w="2515" w:type="dxa"/>
          </w:tcPr>
          <w:p w:rsidR="00B31F21" w:rsidRDefault="00B31F21" w:rsidP="00B31F21">
            <w:r>
              <w:t>1.3 Learning Resources</w:t>
            </w:r>
          </w:p>
        </w:tc>
        <w:tc>
          <w:tcPr>
            <w:tcW w:w="2401" w:type="dxa"/>
          </w:tcPr>
          <w:p w:rsidR="00B31F21" w:rsidRDefault="00B31F21" w:rsidP="00B31F21"/>
        </w:tc>
        <w:tc>
          <w:tcPr>
            <w:tcW w:w="2263" w:type="dxa"/>
          </w:tcPr>
          <w:p w:rsidR="00B31F21" w:rsidRDefault="00B31F21" w:rsidP="00B31F21"/>
        </w:tc>
        <w:tc>
          <w:tcPr>
            <w:tcW w:w="2121" w:type="dxa"/>
          </w:tcPr>
          <w:p w:rsidR="00B31F21" w:rsidRDefault="00B31F21" w:rsidP="00B31F21"/>
        </w:tc>
        <w:tc>
          <w:tcPr>
            <w:tcW w:w="1984" w:type="dxa"/>
          </w:tcPr>
          <w:p w:rsidR="00B31F21" w:rsidRDefault="00B31F21" w:rsidP="00B31F21"/>
        </w:tc>
        <w:tc>
          <w:tcPr>
            <w:tcW w:w="2403" w:type="dxa"/>
          </w:tcPr>
          <w:p w:rsidR="00B31F21" w:rsidRDefault="00B31F21" w:rsidP="00B31F21"/>
        </w:tc>
      </w:tr>
      <w:tr w:rsidR="00E64DB8" w:rsidTr="00E64DB8">
        <w:tc>
          <w:tcPr>
            <w:tcW w:w="2515" w:type="dxa"/>
          </w:tcPr>
          <w:p w:rsidR="00B31F21" w:rsidRDefault="00B31F21" w:rsidP="00B31F21">
            <w:r>
              <w:t>1.4 Assessment of Learning</w:t>
            </w:r>
          </w:p>
        </w:tc>
        <w:tc>
          <w:tcPr>
            <w:tcW w:w="2401" w:type="dxa"/>
          </w:tcPr>
          <w:p w:rsidR="00B31F21" w:rsidRDefault="00B31F21" w:rsidP="00B31F21"/>
        </w:tc>
        <w:tc>
          <w:tcPr>
            <w:tcW w:w="2263" w:type="dxa"/>
          </w:tcPr>
          <w:p w:rsidR="00B31F21" w:rsidRDefault="00B31F21" w:rsidP="00B31F21"/>
        </w:tc>
        <w:tc>
          <w:tcPr>
            <w:tcW w:w="2121" w:type="dxa"/>
          </w:tcPr>
          <w:p w:rsidR="00B31F21" w:rsidRDefault="00B31F21" w:rsidP="00B31F21"/>
        </w:tc>
        <w:tc>
          <w:tcPr>
            <w:tcW w:w="1984" w:type="dxa"/>
          </w:tcPr>
          <w:p w:rsidR="00B31F21" w:rsidRDefault="00B31F21" w:rsidP="00B31F21"/>
        </w:tc>
        <w:tc>
          <w:tcPr>
            <w:tcW w:w="2403" w:type="dxa"/>
          </w:tcPr>
          <w:p w:rsidR="00B31F21" w:rsidRDefault="00B31F21" w:rsidP="00B31F21"/>
        </w:tc>
      </w:tr>
      <w:tr w:rsidR="00D07831" w:rsidTr="00E64DB8">
        <w:tc>
          <w:tcPr>
            <w:tcW w:w="2515" w:type="dxa"/>
          </w:tcPr>
          <w:p w:rsidR="00D07831" w:rsidRDefault="00D07831" w:rsidP="00B31F21">
            <w:r>
              <w:t>2. Learning Outcomes for the 1</w:t>
            </w:r>
            <w:r w:rsidRPr="00D07831">
              <w:rPr>
                <w:vertAlign w:val="superscript"/>
              </w:rPr>
              <w:t>st</w:t>
            </w:r>
            <w:r>
              <w:t xml:space="preserve"> Quarter of the School Year</w:t>
            </w:r>
          </w:p>
        </w:tc>
        <w:tc>
          <w:tcPr>
            <w:tcW w:w="2401" w:type="dxa"/>
          </w:tcPr>
          <w:p w:rsidR="00D07831" w:rsidRDefault="00D07831" w:rsidP="00B31F21"/>
        </w:tc>
        <w:tc>
          <w:tcPr>
            <w:tcW w:w="2263" w:type="dxa"/>
          </w:tcPr>
          <w:p w:rsidR="00D07831" w:rsidRDefault="00D07831" w:rsidP="00B31F21"/>
        </w:tc>
        <w:tc>
          <w:tcPr>
            <w:tcW w:w="2121" w:type="dxa"/>
          </w:tcPr>
          <w:p w:rsidR="00D07831" w:rsidRDefault="00D07831" w:rsidP="00B31F21"/>
        </w:tc>
        <w:tc>
          <w:tcPr>
            <w:tcW w:w="1984" w:type="dxa"/>
          </w:tcPr>
          <w:p w:rsidR="00D07831" w:rsidRDefault="00D07831" w:rsidP="00B31F21"/>
        </w:tc>
        <w:tc>
          <w:tcPr>
            <w:tcW w:w="2403" w:type="dxa"/>
          </w:tcPr>
          <w:p w:rsidR="00D07831" w:rsidRDefault="00D07831" w:rsidP="00B31F21"/>
        </w:tc>
      </w:tr>
      <w:tr w:rsidR="00D07831" w:rsidTr="00E64DB8">
        <w:tc>
          <w:tcPr>
            <w:tcW w:w="2515" w:type="dxa"/>
          </w:tcPr>
          <w:p w:rsidR="00D07831" w:rsidRDefault="00D07831" w:rsidP="00B31F21">
            <w:r>
              <w:t>3.</w:t>
            </w:r>
            <w:r w:rsidR="009B76BF">
              <w:t xml:space="preserve"> Partnership/Linkages</w:t>
            </w:r>
          </w:p>
        </w:tc>
        <w:tc>
          <w:tcPr>
            <w:tcW w:w="2401" w:type="dxa"/>
          </w:tcPr>
          <w:p w:rsidR="00D07831" w:rsidRDefault="00D07831" w:rsidP="00B31F21"/>
        </w:tc>
        <w:tc>
          <w:tcPr>
            <w:tcW w:w="2263" w:type="dxa"/>
          </w:tcPr>
          <w:p w:rsidR="00D07831" w:rsidRDefault="00D07831" w:rsidP="00B31F21"/>
        </w:tc>
        <w:tc>
          <w:tcPr>
            <w:tcW w:w="2121" w:type="dxa"/>
          </w:tcPr>
          <w:p w:rsidR="00D07831" w:rsidRDefault="00D07831" w:rsidP="00B31F21"/>
        </w:tc>
        <w:tc>
          <w:tcPr>
            <w:tcW w:w="1984" w:type="dxa"/>
          </w:tcPr>
          <w:p w:rsidR="00D07831" w:rsidRDefault="00D07831" w:rsidP="00B31F21"/>
        </w:tc>
        <w:tc>
          <w:tcPr>
            <w:tcW w:w="2403" w:type="dxa"/>
          </w:tcPr>
          <w:p w:rsidR="00D07831" w:rsidRDefault="00D07831" w:rsidP="00B31F21"/>
        </w:tc>
      </w:tr>
      <w:tr w:rsidR="00D07831" w:rsidTr="00E64DB8">
        <w:tc>
          <w:tcPr>
            <w:tcW w:w="2515" w:type="dxa"/>
          </w:tcPr>
          <w:p w:rsidR="00D07831" w:rsidRDefault="00E64DB8" w:rsidP="00B31F21">
            <w:r>
              <w:t>4. LARDOs</w:t>
            </w:r>
          </w:p>
        </w:tc>
        <w:tc>
          <w:tcPr>
            <w:tcW w:w="2401" w:type="dxa"/>
          </w:tcPr>
          <w:p w:rsidR="00D07831" w:rsidRDefault="00D07831" w:rsidP="00B31F21"/>
        </w:tc>
        <w:tc>
          <w:tcPr>
            <w:tcW w:w="2263" w:type="dxa"/>
          </w:tcPr>
          <w:p w:rsidR="00D07831" w:rsidRDefault="00D07831" w:rsidP="00B31F21"/>
        </w:tc>
        <w:tc>
          <w:tcPr>
            <w:tcW w:w="2121" w:type="dxa"/>
          </w:tcPr>
          <w:p w:rsidR="00D07831" w:rsidRDefault="00D07831" w:rsidP="00B31F21"/>
        </w:tc>
        <w:tc>
          <w:tcPr>
            <w:tcW w:w="1984" w:type="dxa"/>
          </w:tcPr>
          <w:p w:rsidR="00D07831" w:rsidRDefault="00D07831" w:rsidP="00B31F21"/>
        </w:tc>
        <w:tc>
          <w:tcPr>
            <w:tcW w:w="2403" w:type="dxa"/>
          </w:tcPr>
          <w:p w:rsidR="00D07831" w:rsidRDefault="00D07831" w:rsidP="00B31F21"/>
        </w:tc>
      </w:tr>
      <w:tr w:rsidR="00E64DB8" w:rsidTr="00E64DB8">
        <w:tc>
          <w:tcPr>
            <w:tcW w:w="2515" w:type="dxa"/>
          </w:tcPr>
          <w:p w:rsidR="00E64DB8" w:rsidRDefault="00E64DB8" w:rsidP="00B31F21">
            <w:r>
              <w:t>5. Other related activities</w:t>
            </w:r>
          </w:p>
        </w:tc>
        <w:tc>
          <w:tcPr>
            <w:tcW w:w="2401" w:type="dxa"/>
          </w:tcPr>
          <w:p w:rsidR="00E64DB8" w:rsidRDefault="00E64DB8" w:rsidP="00B31F21"/>
        </w:tc>
        <w:tc>
          <w:tcPr>
            <w:tcW w:w="2263" w:type="dxa"/>
          </w:tcPr>
          <w:p w:rsidR="00E64DB8" w:rsidRDefault="00E64DB8" w:rsidP="00B31F21"/>
        </w:tc>
        <w:tc>
          <w:tcPr>
            <w:tcW w:w="2121" w:type="dxa"/>
          </w:tcPr>
          <w:p w:rsidR="00E64DB8" w:rsidRDefault="00E64DB8" w:rsidP="00B31F21"/>
        </w:tc>
        <w:tc>
          <w:tcPr>
            <w:tcW w:w="1984" w:type="dxa"/>
          </w:tcPr>
          <w:p w:rsidR="00E64DB8" w:rsidRDefault="00E64DB8" w:rsidP="00B31F21"/>
        </w:tc>
        <w:tc>
          <w:tcPr>
            <w:tcW w:w="2403" w:type="dxa"/>
          </w:tcPr>
          <w:p w:rsidR="00E64DB8" w:rsidRDefault="00E64DB8" w:rsidP="00B31F21"/>
        </w:tc>
      </w:tr>
    </w:tbl>
    <w:p w:rsidR="00E64DB8" w:rsidRDefault="00B31F21">
      <w:r>
        <w:t>Name of T</w:t>
      </w:r>
      <w:r w:rsidR="0086702E">
        <w:t>eacher: ________________</w:t>
      </w:r>
      <w:r>
        <w:t>_______________ Subject H</w:t>
      </w:r>
      <w:r w:rsidR="003878B0">
        <w:t>andled:</w:t>
      </w:r>
      <w:r w:rsidR="0086702E">
        <w:t>__________________________</w:t>
      </w:r>
      <w:r w:rsidR="003878B0">
        <w:t>_______</w:t>
      </w:r>
      <w:r w:rsidR="0086702E">
        <w:t xml:space="preserve"> </w:t>
      </w:r>
      <w:r>
        <w:t>Grade L</w:t>
      </w:r>
      <w:r w:rsidR="00E64DB8">
        <w:t>evel: __________</w:t>
      </w:r>
    </w:p>
    <w:p w:rsidR="002D20DB" w:rsidRDefault="002D20DB"/>
    <w:p w:rsidR="00E64DB8" w:rsidRPr="002D20DB" w:rsidRDefault="00E64DB8">
      <w:pPr>
        <w:rPr>
          <w:sz w:val="20"/>
        </w:rPr>
      </w:pPr>
      <w:r w:rsidRPr="002D20DB">
        <w:rPr>
          <w:sz w:val="20"/>
        </w:rPr>
        <w:t xml:space="preserve">6. Best Practices </w:t>
      </w:r>
      <w:r w:rsidR="0054513F">
        <w:rPr>
          <w:sz w:val="20"/>
        </w:rPr>
        <w:t xml:space="preserve">which ought </w:t>
      </w:r>
      <w:r w:rsidR="00E0137A">
        <w:rPr>
          <w:sz w:val="20"/>
        </w:rPr>
        <w:t xml:space="preserve">to </w:t>
      </w:r>
      <w:r w:rsidR="0054513F">
        <w:rPr>
          <w:sz w:val="20"/>
        </w:rPr>
        <w:t xml:space="preserve">be replicated and adopted </w:t>
      </w:r>
      <w:r w:rsidR="00F27A35">
        <w:rPr>
          <w:sz w:val="20"/>
        </w:rPr>
        <w:t xml:space="preserve">(this may be </w:t>
      </w:r>
      <w:r w:rsidR="009453D1">
        <w:rPr>
          <w:sz w:val="20"/>
        </w:rPr>
        <w:t>verbally</w:t>
      </w:r>
      <w:r w:rsidR="001A379A">
        <w:rPr>
          <w:sz w:val="20"/>
        </w:rPr>
        <w:t xml:space="preserve"> </w:t>
      </w:r>
      <w:r w:rsidR="00F27A35">
        <w:rPr>
          <w:sz w:val="20"/>
        </w:rPr>
        <w:t>done during FGD</w:t>
      </w:r>
      <w:r w:rsidR="00780FF5">
        <w:rPr>
          <w:sz w:val="20"/>
        </w:rPr>
        <w:t xml:space="preserve"> or during LAC sessions</w:t>
      </w:r>
      <w:r w:rsidR="00F27A35">
        <w:rPr>
          <w:sz w:val="20"/>
        </w:rPr>
        <w:t>)</w:t>
      </w:r>
    </w:p>
    <w:p w:rsidR="00E64DB8" w:rsidRPr="002D20DB" w:rsidRDefault="00E64DB8" w:rsidP="009D66CE">
      <w:pPr>
        <w:ind w:left="720"/>
        <w:rPr>
          <w:sz w:val="20"/>
        </w:rPr>
      </w:pPr>
      <w:r w:rsidRPr="002D20DB">
        <w:rPr>
          <w:sz w:val="20"/>
        </w:rPr>
        <w:t>6.1 Classroom Management (</w:t>
      </w:r>
      <w:r w:rsidR="002A5C25">
        <w:rPr>
          <w:sz w:val="20"/>
        </w:rPr>
        <w:t xml:space="preserve">emphasis on </w:t>
      </w:r>
      <w:r w:rsidRPr="002D20DB">
        <w:rPr>
          <w:sz w:val="20"/>
        </w:rPr>
        <w:t>physical environment</w:t>
      </w:r>
      <w:r w:rsidR="00422AA6" w:rsidRPr="002D20DB">
        <w:rPr>
          <w:sz w:val="20"/>
        </w:rPr>
        <w:t>/ classroom plant</w:t>
      </w:r>
      <w:r w:rsidRPr="002D20DB">
        <w:rPr>
          <w:sz w:val="20"/>
        </w:rPr>
        <w:t xml:space="preserve">, </w:t>
      </w:r>
      <w:r w:rsidR="00F27A35">
        <w:rPr>
          <w:sz w:val="20"/>
        </w:rPr>
        <w:t xml:space="preserve">classroom routine - </w:t>
      </w:r>
      <w:r w:rsidRPr="002D20DB">
        <w:rPr>
          <w:sz w:val="20"/>
        </w:rPr>
        <w:t>supervised recess/lunch break</w:t>
      </w:r>
      <w:r w:rsidR="009D66CE" w:rsidRPr="002D20DB">
        <w:rPr>
          <w:sz w:val="20"/>
        </w:rPr>
        <w:t xml:space="preserve">, getting in and out of the classroom for flag ceremony and participation in any school initiated activity, orderliness and cleanliness of the classroom, good grooming and personal hygiene, </w:t>
      </w:r>
      <w:r w:rsidR="00422AA6" w:rsidRPr="002D20DB">
        <w:rPr>
          <w:sz w:val="20"/>
        </w:rPr>
        <w:t>etc.)</w:t>
      </w:r>
    </w:p>
    <w:p w:rsidR="009D66CE" w:rsidRDefault="00422AA6">
      <w:pPr>
        <w:rPr>
          <w:sz w:val="20"/>
        </w:rPr>
      </w:pPr>
      <w:r w:rsidRPr="002D20DB">
        <w:rPr>
          <w:sz w:val="20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D20DB" w:rsidRPr="002D20DB" w:rsidRDefault="00E0137A">
      <w:pPr>
        <w:rPr>
          <w:sz w:val="20"/>
        </w:rPr>
      </w:pPr>
      <w:r>
        <w:rPr>
          <w:sz w:val="20"/>
        </w:rPr>
        <w:t xml:space="preserve"> </w:t>
      </w:r>
    </w:p>
    <w:p w:rsidR="00422AA6" w:rsidRPr="002D20DB" w:rsidRDefault="00422AA6">
      <w:pPr>
        <w:rPr>
          <w:sz w:val="20"/>
        </w:rPr>
      </w:pPr>
      <w:r w:rsidRPr="002D20DB">
        <w:rPr>
          <w:sz w:val="20"/>
        </w:rPr>
        <w:lastRenderedPageBreak/>
        <w:tab/>
        <w:t>6.2 Teaching Strategy (emphasis on critical content</w:t>
      </w:r>
      <w:r w:rsidR="0012615C">
        <w:rPr>
          <w:sz w:val="20"/>
        </w:rPr>
        <w:t>, preparation of LP/DLP/iPlan</w:t>
      </w:r>
      <w:r w:rsidR="006315F8">
        <w:rPr>
          <w:sz w:val="20"/>
        </w:rPr>
        <w:t xml:space="preserve"> for newly hired</w:t>
      </w:r>
      <w:r w:rsidRPr="002D20DB">
        <w:rPr>
          <w:sz w:val="20"/>
        </w:rPr>
        <w:t>)</w:t>
      </w:r>
    </w:p>
    <w:p w:rsidR="00422AA6" w:rsidRPr="002D20DB" w:rsidRDefault="00422AA6">
      <w:pPr>
        <w:rPr>
          <w:sz w:val="20"/>
        </w:rPr>
      </w:pPr>
      <w:r w:rsidRPr="002D20DB">
        <w:rPr>
          <w:sz w:val="20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22AA6" w:rsidRPr="002D20DB" w:rsidRDefault="00422AA6">
      <w:pPr>
        <w:rPr>
          <w:sz w:val="20"/>
        </w:rPr>
      </w:pPr>
      <w:r w:rsidRPr="002D20DB">
        <w:rPr>
          <w:sz w:val="20"/>
        </w:rPr>
        <w:tab/>
        <w:t>6.3 Forging Stakeholders</w:t>
      </w:r>
      <w:r w:rsidR="002D20DB" w:rsidRPr="002D20DB">
        <w:rPr>
          <w:sz w:val="20"/>
        </w:rPr>
        <w:t xml:space="preserve"> (emphasis on attendance during classroom/school PTA meetings, planned homeroom projects, </w:t>
      </w:r>
      <w:r w:rsidR="00F27A35">
        <w:rPr>
          <w:sz w:val="20"/>
        </w:rPr>
        <w:t xml:space="preserve">student discipline, </w:t>
      </w:r>
      <w:r w:rsidR="002D20DB" w:rsidRPr="002D20DB">
        <w:rPr>
          <w:sz w:val="20"/>
        </w:rPr>
        <w:t>etc)</w:t>
      </w:r>
    </w:p>
    <w:p w:rsidR="002D20DB" w:rsidRDefault="002D20DB">
      <w:pPr>
        <w:rPr>
          <w:sz w:val="20"/>
        </w:rPr>
      </w:pPr>
      <w:r w:rsidRPr="002D20DB">
        <w:rPr>
          <w:sz w:val="20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D20DB" w:rsidRDefault="002D20DB">
      <w:pPr>
        <w:rPr>
          <w:sz w:val="20"/>
        </w:rPr>
      </w:pPr>
      <w:r>
        <w:rPr>
          <w:sz w:val="20"/>
        </w:rPr>
        <w:tab/>
        <w:t>6.4 Student Discipline (emphasis on p</w:t>
      </w:r>
      <w:r w:rsidR="009B584E">
        <w:rPr>
          <w:sz w:val="20"/>
        </w:rPr>
        <w:t>osit</w:t>
      </w:r>
      <w:r w:rsidR="00343A30">
        <w:rPr>
          <w:sz w:val="20"/>
        </w:rPr>
        <w:t xml:space="preserve">ive/constructive discipline, </w:t>
      </w:r>
      <w:r w:rsidR="009B584E">
        <w:rPr>
          <w:sz w:val="20"/>
        </w:rPr>
        <w:t>greetings utterances and gestures, etc.)</w:t>
      </w:r>
    </w:p>
    <w:p w:rsidR="002D20DB" w:rsidRDefault="002D20DB">
      <w:pPr>
        <w:rPr>
          <w:sz w:val="20"/>
        </w:rPr>
      </w:pPr>
      <w:r>
        <w:rPr>
          <w:sz w:val="20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D20DB" w:rsidRDefault="00780FF5">
      <w:pPr>
        <w:rPr>
          <w:sz w:val="20"/>
        </w:rPr>
      </w:pPr>
      <w:r>
        <w:rPr>
          <w:sz w:val="20"/>
        </w:rPr>
        <w:tab/>
        <w:t>6.5 Other related activities to support attainment of the desired learning outcomes</w:t>
      </w:r>
      <w:r w:rsidR="00BE3357">
        <w:rPr>
          <w:sz w:val="20"/>
        </w:rPr>
        <w:t>. (newly hired teachers -preparation of records and forms of the learners, computation of grades, supplies and materials, etc.)</w:t>
      </w:r>
    </w:p>
    <w:p w:rsidR="00780FF5" w:rsidRPr="002D20DB" w:rsidRDefault="00780FF5">
      <w:pPr>
        <w:rPr>
          <w:sz w:val="20"/>
        </w:rPr>
      </w:pPr>
      <w:r>
        <w:rPr>
          <w:sz w:val="20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780FF5" w:rsidRPr="002D20DB" w:rsidSect="003532DF">
      <w:headerReference w:type="default" r:id="rId7"/>
      <w:pgSz w:w="15840" w:h="12240" w:orient="landscape" w:code="1"/>
      <w:pgMar w:top="1134" w:right="1440" w:bottom="1440" w:left="1701" w:header="448" w:footer="720" w:gutter="0"/>
      <w:paperSrc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F25" w:rsidRDefault="00327F25" w:rsidP="00E64DB8">
      <w:pPr>
        <w:spacing w:after="0" w:line="240" w:lineRule="auto"/>
      </w:pPr>
      <w:r>
        <w:separator/>
      </w:r>
    </w:p>
  </w:endnote>
  <w:endnote w:type="continuationSeparator" w:id="0">
    <w:p w:rsidR="00327F25" w:rsidRDefault="00327F25" w:rsidP="00E6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F25" w:rsidRDefault="00327F25" w:rsidP="00E64DB8">
      <w:pPr>
        <w:spacing w:after="0" w:line="240" w:lineRule="auto"/>
      </w:pPr>
      <w:r>
        <w:separator/>
      </w:r>
    </w:p>
  </w:footnote>
  <w:footnote w:type="continuationSeparator" w:id="0">
    <w:p w:rsidR="00327F25" w:rsidRDefault="00327F25" w:rsidP="00E64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1493379059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2D20DB" w:rsidRDefault="002D20D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581" w:rsidRPr="00BF158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E64DB8" w:rsidRDefault="00E64D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D51B9"/>
    <w:multiLevelType w:val="hybridMultilevel"/>
    <w:tmpl w:val="4CBE83C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2E"/>
    <w:rsid w:val="00002928"/>
    <w:rsid w:val="00116A09"/>
    <w:rsid w:val="0012615C"/>
    <w:rsid w:val="001A379A"/>
    <w:rsid w:val="002177F2"/>
    <w:rsid w:val="002A5C25"/>
    <w:rsid w:val="002D20DB"/>
    <w:rsid w:val="00327F25"/>
    <w:rsid w:val="00343A30"/>
    <w:rsid w:val="003532DF"/>
    <w:rsid w:val="003878B0"/>
    <w:rsid w:val="0040210F"/>
    <w:rsid w:val="00422AA6"/>
    <w:rsid w:val="0054513F"/>
    <w:rsid w:val="005D2354"/>
    <w:rsid w:val="006315F8"/>
    <w:rsid w:val="006B31AF"/>
    <w:rsid w:val="00734322"/>
    <w:rsid w:val="007754CC"/>
    <w:rsid w:val="00780FF5"/>
    <w:rsid w:val="0086702E"/>
    <w:rsid w:val="008878E5"/>
    <w:rsid w:val="008F611E"/>
    <w:rsid w:val="009453D1"/>
    <w:rsid w:val="00983DC9"/>
    <w:rsid w:val="009B584E"/>
    <w:rsid w:val="009B76BF"/>
    <w:rsid w:val="009D66CE"/>
    <w:rsid w:val="00A124E6"/>
    <w:rsid w:val="00B31F21"/>
    <w:rsid w:val="00BE0AFE"/>
    <w:rsid w:val="00BE3357"/>
    <w:rsid w:val="00BF1581"/>
    <w:rsid w:val="00C12D2A"/>
    <w:rsid w:val="00C7638F"/>
    <w:rsid w:val="00D07831"/>
    <w:rsid w:val="00DD24D1"/>
    <w:rsid w:val="00E0137A"/>
    <w:rsid w:val="00E54D04"/>
    <w:rsid w:val="00E64DB8"/>
    <w:rsid w:val="00F07435"/>
    <w:rsid w:val="00F27A35"/>
    <w:rsid w:val="00FA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16AF4-5115-4334-97AC-C2E43854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F2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6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4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DB8"/>
  </w:style>
  <w:style w:type="paragraph" w:styleId="Footer">
    <w:name w:val="footer"/>
    <w:basedOn w:val="Normal"/>
    <w:link w:val="FooterChar"/>
    <w:uiPriority w:val="99"/>
    <w:unhideWhenUsed/>
    <w:rsid w:val="00E64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DB8"/>
  </w:style>
  <w:style w:type="paragraph" w:styleId="BalloonText">
    <w:name w:val="Balloon Text"/>
    <w:basedOn w:val="Normal"/>
    <w:link w:val="BalloonTextChar"/>
    <w:uiPriority w:val="99"/>
    <w:semiHidden/>
    <w:unhideWhenUsed/>
    <w:rsid w:val="00353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cp:lastPrinted>2018-08-22T04:24:00Z</cp:lastPrinted>
  <dcterms:created xsi:type="dcterms:W3CDTF">2018-09-02T00:26:00Z</dcterms:created>
  <dcterms:modified xsi:type="dcterms:W3CDTF">2018-09-02T00:26:00Z</dcterms:modified>
</cp:coreProperties>
</file>